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2F359" w14:textId="77777777" w:rsidR="00AE60D9" w:rsidRPr="002D10B9" w:rsidRDefault="00866089" w:rsidP="002D10B9">
      <w:pPr>
        <w:spacing w:after="0" w:line="360" w:lineRule="auto"/>
        <w:ind w:left="142" w:right="14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hu-HU"/>
        </w:rPr>
        <w:pict w14:anchorId="0AD6A8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2" o:spid="_x0000_s1028" type="#_x0000_t75" alt="solymarcimer" style="position:absolute;left:0;text-align:left;margin-left:198.65pt;margin-top:-34.1pt;width:45.35pt;height:56.25pt;z-index:-251658752;visibility:visible" wrapcoords="-360 0 -360 21312 21600 21312 21600 0 -360 0">
            <v:imagedata r:id="rId8" o:title=""/>
            <w10:wrap type="tight"/>
          </v:shape>
        </w:pict>
      </w:r>
    </w:p>
    <w:p w14:paraId="024E6CE9" w14:textId="77777777" w:rsidR="00AE60D9" w:rsidRPr="002D10B9" w:rsidRDefault="00AE60D9" w:rsidP="002D10B9">
      <w:pPr>
        <w:spacing w:after="0" w:line="360" w:lineRule="auto"/>
        <w:ind w:right="141"/>
        <w:jc w:val="center"/>
        <w:rPr>
          <w:rFonts w:ascii="Times New Roman" w:hAnsi="Times New Roman"/>
          <w:b/>
          <w:bCs/>
          <w:sz w:val="28"/>
          <w:szCs w:val="28"/>
        </w:rPr>
      </w:pPr>
      <w:r w:rsidRPr="002D10B9">
        <w:rPr>
          <w:rFonts w:ascii="Times New Roman" w:hAnsi="Times New Roman"/>
          <w:b/>
          <w:bCs/>
          <w:sz w:val="28"/>
          <w:szCs w:val="28"/>
        </w:rPr>
        <w:t xml:space="preserve">Solymár Nagyközség Önkormányzatának </w:t>
      </w:r>
      <w:r w:rsidR="00A7634B" w:rsidRPr="002D10B9">
        <w:rPr>
          <w:rFonts w:ascii="Times New Roman" w:hAnsi="Times New Roman"/>
          <w:b/>
          <w:bCs/>
          <w:sz w:val="28"/>
          <w:szCs w:val="28"/>
        </w:rPr>
        <w:t>Képviselő-testülete</w:t>
      </w:r>
      <w:r w:rsidR="00335A11" w:rsidRPr="002D10B9">
        <w:rPr>
          <w:rFonts w:ascii="Times New Roman" w:hAnsi="Times New Roman"/>
          <w:b/>
          <w:bCs/>
          <w:sz w:val="28"/>
          <w:szCs w:val="28"/>
        </w:rPr>
        <w:t xml:space="preserve"> részére</w:t>
      </w:r>
    </w:p>
    <w:p w14:paraId="15B4D660" w14:textId="77777777" w:rsidR="00AE60D9" w:rsidRPr="002D10B9" w:rsidRDefault="00AE60D9" w:rsidP="002D10B9">
      <w:pPr>
        <w:tabs>
          <w:tab w:val="left" w:pos="3261"/>
        </w:tabs>
        <w:spacing w:after="0" w:line="360" w:lineRule="auto"/>
        <w:ind w:left="3261"/>
        <w:rPr>
          <w:rFonts w:ascii="Times New Roman" w:hAnsi="Times New Roman"/>
          <w:b/>
          <w:bCs/>
          <w:sz w:val="28"/>
          <w:szCs w:val="28"/>
        </w:rPr>
      </w:pPr>
      <w:r w:rsidRPr="002D10B9">
        <w:rPr>
          <w:rFonts w:ascii="Times New Roman" w:hAnsi="Times New Roman"/>
          <w:b/>
          <w:bCs/>
          <w:sz w:val="28"/>
          <w:szCs w:val="28"/>
        </w:rPr>
        <w:t>ELŐTERJESZTÉS</w:t>
      </w:r>
    </w:p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94"/>
        <w:gridCol w:w="3071"/>
        <w:gridCol w:w="3066"/>
      </w:tblGrid>
      <w:tr w:rsidR="00AE60D9" w:rsidRPr="002D10B9" w14:paraId="4B23C6FD" w14:textId="77777777"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5590EF67" w14:textId="77777777" w:rsidR="00AE60D9" w:rsidRPr="00EF7263" w:rsidRDefault="00AE60D9" w:rsidP="002D10B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263">
              <w:rPr>
                <w:rFonts w:ascii="Times New Roman" w:hAnsi="Times New Roman"/>
                <w:b/>
                <w:bCs/>
                <w:sz w:val="24"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343D1AAF" w14:textId="77777777" w:rsidR="00AE60D9" w:rsidRPr="00EF7263" w:rsidRDefault="00AE60D9" w:rsidP="002D10B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263">
              <w:rPr>
                <w:rFonts w:ascii="Times New Roman" w:hAnsi="Times New Roman"/>
                <w:b/>
                <w:bCs/>
                <w:sz w:val="24"/>
                <w:szCs w:val="24"/>
              </w:rPr>
              <w:t>Dátum: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2735845E" w14:textId="77777777" w:rsidR="00AE60D9" w:rsidRPr="00EF7263" w:rsidRDefault="00AE60D9" w:rsidP="002D10B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263">
              <w:rPr>
                <w:rFonts w:ascii="Times New Roman" w:hAnsi="Times New Roman"/>
                <w:b/>
                <w:bCs/>
                <w:sz w:val="24"/>
                <w:szCs w:val="24"/>
              </w:rPr>
              <w:t>Sorszám:</w:t>
            </w:r>
          </w:p>
        </w:tc>
      </w:tr>
      <w:tr w:rsidR="00AE60D9" w:rsidRPr="002D10B9" w14:paraId="0962AD70" w14:textId="77777777"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95C4A2" w14:textId="77777777" w:rsidR="00AE60D9" w:rsidRPr="00EF7263" w:rsidRDefault="00AE60D9" w:rsidP="002D10B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263">
              <w:rPr>
                <w:rFonts w:ascii="Times New Roman" w:hAnsi="Times New Roman"/>
                <w:b/>
                <w:bCs/>
                <w:sz w:val="24"/>
                <w:szCs w:val="24"/>
              </w:rPr>
              <w:t>Dr. Szente Kálmán</w:t>
            </w:r>
          </w:p>
          <w:p w14:paraId="2AA543D5" w14:textId="77777777" w:rsidR="00AE60D9" w:rsidRPr="00EF7263" w:rsidRDefault="00AE60D9" w:rsidP="002D10B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263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281913" w14:textId="75D4FAD9" w:rsidR="00AE60D9" w:rsidRPr="00EF7263" w:rsidRDefault="00600EDD" w:rsidP="00D2226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263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9E51A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430B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2F11E5">
              <w:rPr>
                <w:rFonts w:ascii="Times New Roman" w:hAnsi="Times New Roman"/>
                <w:b/>
                <w:bCs/>
                <w:sz w:val="24"/>
                <w:szCs w:val="24"/>
              </w:rPr>
              <w:t>április</w:t>
            </w:r>
            <w:r w:rsidR="00706D6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F42BE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9E51AC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="00154A8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6A773" w14:textId="53248D14" w:rsidR="00AE60D9" w:rsidRPr="00EF7263" w:rsidRDefault="009E51AC" w:rsidP="0006460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  <w:r w:rsidR="00866089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="00600EDD" w:rsidRPr="00EF7263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600ED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AE60D9" w:rsidRPr="00EF726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14:paraId="29A4602E" w14:textId="77777777" w:rsidR="00AE60D9" w:rsidRPr="002D10B9" w:rsidRDefault="00AE60D9" w:rsidP="00EF7263">
      <w:pPr>
        <w:suppressAutoHyphens/>
        <w:overflowPunct w:val="0"/>
        <w:autoSpaceDE w:val="0"/>
        <w:spacing w:after="0" w:line="240" w:lineRule="auto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F7263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Ügyintéző</w:t>
      </w:r>
      <w:r w:rsidRPr="002D10B9">
        <w:rPr>
          <w:rFonts w:ascii="Times New Roman" w:hAnsi="Times New Roman"/>
          <w:b/>
          <w:bCs/>
          <w:i/>
          <w:iCs/>
          <w:sz w:val="20"/>
          <w:szCs w:val="20"/>
        </w:rPr>
        <w:t xml:space="preserve"> neve: </w:t>
      </w:r>
      <w:r w:rsidR="00446318">
        <w:rPr>
          <w:rFonts w:ascii="Times New Roman" w:hAnsi="Times New Roman"/>
          <w:i/>
          <w:iCs/>
          <w:sz w:val="20"/>
          <w:szCs w:val="20"/>
        </w:rPr>
        <w:t>Dr. Beregszászi Márk</w:t>
      </w:r>
    </w:p>
    <w:p w14:paraId="220A8AEC" w14:textId="77777777" w:rsidR="00AE60D9" w:rsidRPr="002D10B9" w:rsidRDefault="00AE60D9" w:rsidP="002D10B9">
      <w:pPr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2D10B9">
        <w:rPr>
          <w:rFonts w:ascii="Times New Roman" w:hAnsi="Times New Roman"/>
          <w:b/>
          <w:bCs/>
          <w:i/>
          <w:iCs/>
          <w:sz w:val="20"/>
          <w:szCs w:val="20"/>
        </w:rPr>
        <w:t>Az előkészítésben résztvevők megnevezése</w:t>
      </w:r>
      <w:r w:rsidR="00EF7263">
        <w:rPr>
          <w:rFonts w:ascii="Times New Roman" w:hAnsi="Times New Roman"/>
          <w:i/>
          <w:iCs/>
          <w:sz w:val="20"/>
          <w:szCs w:val="20"/>
        </w:rPr>
        <w:t>:</w:t>
      </w:r>
      <w:r w:rsidR="003E2910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EF7263">
        <w:rPr>
          <w:rFonts w:ascii="Times New Roman" w:hAnsi="Times New Roman"/>
          <w:i/>
          <w:iCs/>
          <w:sz w:val="20"/>
          <w:szCs w:val="20"/>
        </w:rPr>
        <w:t>-</w:t>
      </w:r>
    </w:p>
    <w:p w14:paraId="09803AC8" w14:textId="77777777" w:rsidR="00AE60D9" w:rsidRPr="002D10B9" w:rsidRDefault="00AE60D9" w:rsidP="002D10B9">
      <w:pPr>
        <w:spacing w:after="0" w:line="240" w:lineRule="auto"/>
        <w:ind w:left="720" w:hanging="714"/>
        <w:rPr>
          <w:rFonts w:ascii="Times New Roman" w:hAnsi="Times New Roman"/>
          <w:i/>
          <w:iCs/>
          <w:sz w:val="20"/>
          <w:szCs w:val="20"/>
        </w:rPr>
      </w:pPr>
      <w:r w:rsidRPr="002D10B9">
        <w:rPr>
          <w:rFonts w:ascii="Times New Roman" w:hAnsi="Times New Roman"/>
          <w:b/>
          <w:bCs/>
          <w:i/>
          <w:iCs/>
          <w:sz w:val="20"/>
          <w:szCs w:val="20"/>
        </w:rPr>
        <w:t>Ügyirat jellege</w:t>
      </w:r>
      <w:r w:rsidRPr="002D10B9">
        <w:rPr>
          <w:rFonts w:ascii="Times New Roman" w:hAnsi="Times New Roman"/>
          <w:i/>
          <w:iCs/>
          <w:sz w:val="20"/>
          <w:szCs w:val="20"/>
        </w:rPr>
        <w:t>: előterjesztés</w:t>
      </w:r>
      <w:r w:rsidR="002E365D" w:rsidRPr="002D10B9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175BC33B" w14:textId="41D5B629" w:rsidR="00AE60D9" w:rsidRPr="002D10B9" w:rsidRDefault="00AE60D9" w:rsidP="002D10B9">
      <w:pPr>
        <w:spacing w:after="0" w:line="240" w:lineRule="auto"/>
        <w:ind w:left="720" w:hanging="714"/>
        <w:rPr>
          <w:rFonts w:ascii="Times New Roman" w:hAnsi="Times New Roman"/>
          <w:i/>
          <w:iCs/>
          <w:sz w:val="20"/>
          <w:szCs w:val="20"/>
        </w:rPr>
      </w:pPr>
      <w:r w:rsidRPr="002D10B9">
        <w:rPr>
          <w:rFonts w:ascii="Times New Roman" w:hAnsi="Times New Roman"/>
          <w:b/>
          <w:bCs/>
          <w:i/>
          <w:iCs/>
          <w:sz w:val="20"/>
          <w:szCs w:val="20"/>
        </w:rPr>
        <w:t>Elfogadásához szükséges szavazati arány</w:t>
      </w:r>
      <w:r w:rsidRPr="002D10B9">
        <w:rPr>
          <w:rFonts w:ascii="Times New Roman" w:hAnsi="Times New Roman"/>
          <w:i/>
          <w:iCs/>
          <w:sz w:val="20"/>
          <w:szCs w:val="20"/>
        </w:rPr>
        <w:t xml:space="preserve">: </w:t>
      </w:r>
      <w:r w:rsidR="005D25BB">
        <w:rPr>
          <w:rFonts w:ascii="Times New Roman" w:hAnsi="Times New Roman"/>
          <w:i/>
          <w:iCs/>
          <w:sz w:val="20"/>
          <w:szCs w:val="20"/>
        </w:rPr>
        <w:t>minősített</w:t>
      </w:r>
      <w:r w:rsidRPr="002D10B9">
        <w:rPr>
          <w:rFonts w:ascii="Times New Roman" w:hAnsi="Times New Roman"/>
          <w:i/>
          <w:iCs/>
          <w:sz w:val="20"/>
          <w:szCs w:val="20"/>
        </w:rPr>
        <w:t xml:space="preserve"> többség</w:t>
      </w:r>
    </w:p>
    <w:p w14:paraId="365D673B" w14:textId="77777777" w:rsidR="00AE60D9" w:rsidRPr="002D10B9" w:rsidRDefault="00AE60D9" w:rsidP="002D10B9">
      <w:pPr>
        <w:tabs>
          <w:tab w:val="center" w:pos="6804"/>
        </w:tabs>
        <w:spacing w:after="0" w:line="240" w:lineRule="auto"/>
        <w:ind w:left="720" w:hanging="714"/>
        <w:rPr>
          <w:rFonts w:ascii="Times New Roman" w:hAnsi="Times New Roman"/>
          <w:i/>
          <w:iCs/>
          <w:sz w:val="20"/>
          <w:szCs w:val="20"/>
        </w:rPr>
      </w:pPr>
      <w:r w:rsidRPr="002D10B9">
        <w:rPr>
          <w:rFonts w:ascii="Times New Roman" w:hAnsi="Times New Roman"/>
          <w:b/>
          <w:bCs/>
          <w:i/>
          <w:iCs/>
          <w:sz w:val="20"/>
          <w:szCs w:val="20"/>
        </w:rPr>
        <w:t>Törvényességi szempontból ellenőrizte</w:t>
      </w:r>
      <w:r w:rsidR="00EF7263">
        <w:rPr>
          <w:rFonts w:ascii="Times New Roman" w:hAnsi="Times New Roman"/>
          <w:i/>
          <w:iCs/>
          <w:sz w:val="20"/>
          <w:szCs w:val="20"/>
        </w:rPr>
        <w:t>: d</w:t>
      </w:r>
      <w:r w:rsidRPr="002D10B9">
        <w:rPr>
          <w:rFonts w:ascii="Times New Roman" w:hAnsi="Times New Roman"/>
          <w:i/>
          <w:iCs/>
          <w:sz w:val="20"/>
          <w:szCs w:val="20"/>
        </w:rPr>
        <w:t>r. Beregszászi Márk jegyző</w:t>
      </w:r>
    </w:p>
    <w:p w14:paraId="384E1023" w14:textId="77777777" w:rsidR="00AE60D9" w:rsidRPr="002D10B9" w:rsidRDefault="00AE60D9" w:rsidP="002D10B9">
      <w:pPr>
        <w:spacing w:after="0"/>
        <w:rPr>
          <w:rFonts w:ascii="Times New Roman" w:hAnsi="Times New Roman"/>
          <w:b/>
          <w:bCs/>
        </w:rPr>
      </w:pPr>
    </w:p>
    <w:p w14:paraId="25CDD00E" w14:textId="77777777" w:rsidR="00AE60D9" w:rsidRPr="00154A8C" w:rsidRDefault="00AE60D9" w:rsidP="002D10B9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154A8C">
        <w:rPr>
          <w:rFonts w:ascii="Times New Roman" w:hAnsi="Times New Roman"/>
          <w:b/>
          <w:bCs/>
          <w:i/>
          <w:iCs/>
          <w:sz w:val="20"/>
          <w:szCs w:val="20"/>
          <w:u w:val="single"/>
        </w:rPr>
        <w:t>Tárgy</w:t>
      </w:r>
      <w:r w:rsidR="007839F1">
        <w:rPr>
          <w:rFonts w:ascii="Times New Roman" w:hAnsi="Times New Roman"/>
          <w:i/>
          <w:iCs/>
          <w:sz w:val="20"/>
          <w:szCs w:val="20"/>
        </w:rPr>
        <w:t>: A térítési díj felülvizsgálata (bölcsőde)</w:t>
      </w:r>
    </w:p>
    <w:p w14:paraId="63B36B8C" w14:textId="77777777" w:rsidR="002E365D" w:rsidRPr="00EF7263" w:rsidRDefault="002E365D" w:rsidP="002D10B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31B81E" w14:textId="77777777" w:rsidR="00AE60D9" w:rsidRPr="00154A8C" w:rsidRDefault="00AE60D9" w:rsidP="002D10B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54A8C">
        <w:rPr>
          <w:rFonts w:ascii="Times New Roman" w:hAnsi="Times New Roman"/>
          <w:b/>
          <w:bCs/>
          <w:sz w:val="28"/>
          <w:szCs w:val="28"/>
        </w:rPr>
        <w:t xml:space="preserve">Tisztelt </w:t>
      </w:r>
      <w:r w:rsidR="00040EF8" w:rsidRPr="00154A8C">
        <w:rPr>
          <w:rFonts w:ascii="Times New Roman" w:hAnsi="Times New Roman"/>
          <w:b/>
          <w:bCs/>
          <w:sz w:val="28"/>
          <w:szCs w:val="28"/>
        </w:rPr>
        <w:t>Képviselő-testület</w:t>
      </w:r>
      <w:r w:rsidRPr="00154A8C">
        <w:rPr>
          <w:rFonts w:ascii="Times New Roman" w:hAnsi="Times New Roman"/>
          <w:b/>
          <w:bCs/>
          <w:sz w:val="28"/>
          <w:szCs w:val="28"/>
        </w:rPr>
        <w:t>!</w:t>
      </w:r>
    </w:p>
    <w:p w14:paraId="0F714412" w14:textId="77777777" w:rsidR="00784F5B" w:rsidRPr="00154A8C" w:rsidRDefault="00784F5B" w:rsidP="009F1736">
      <w:pPr>
        <w:spacing w:after="0"/>
        <w:jc w:val="both"/>
        <w:rPr>
          <w:rFonts w:ascii="Times New Roman" w:hAnsi="Times New Roman"/>
          <w:bCs/>
        </w:rPr>
      </w:pPr>
    </w:p>
    <w:p w14:paraId="074D330B" w14:textId="5A27445B" w:rsidR="00784F5B" w:rsidRPr="008069BC" w:rsidRDefault="00784F5B" w:rsidP="0061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C26592">
        <w:rPr>
          <w:rFonts w:ascii="Times New Roman" w:hAnsi="Times New Roman"/>
          <w:bCs/>
          <w:sz w:val="24"/>
          <w:szCs w:val="24"/>
        </w:rPr>
        <w:t xml:space="preserve">Solymár Nagyközség Önkormányzat </w:t>
      </w:r>
      <w:r w:rsidR="00154A8C" w:rsidRPr="00C26592">
        <w:rPr>
          <w:rFonts w:ascii="Times New Roman" w:hAnsi="Times New Roman"/>
          <w:bCs/>
          <w:sz w:val="24"/>
          <w:szCs w:val="24"/>
        </w:rPr>
        <w:t xml:space="preserve">Képviselő-testületének a személyes gondoskodást nyújtó gyermekjóléti ellátásokról, azok igénybevételéről és az ellátások intézményi térítési díjainak megállapításáról szóló </w:t>
      </w:r>
      <w:r w:rsidRPr="00C26592">
        <w:rPr>
          <w:rFonts w:ascii="Times New Roman" w:hAnsi="Times New Roman"/>
          <w:bCs/>
          <w:sz w:val="24"/>
          <w:szCs w:val="24"/>
        </w:rPr>
        <w:t xml:space="preserve">16/2013. (VI.27.) </w:t>
      </w:r>
      <w:r w:rsidR="00154A8C" w:rsidRPr="00C26592">
        <w:rPr>
          <w:rFonts w:ascii="Times New Roman" w:hAnsi="Times New Roman"/>
          <w:bCs/>
          <w:sz w:val="24"/>
          <w:szCs w:val="24"/>
        </w:rPr>
        <w:t xml:space="preserve">önkormányzati rendeletének </w:t>
      </w:r>
      <w:r w:rsidRPr="00C26592">
        <w:rPr>
          <w:rFonts w:ascii="Times New Roman" w:hAnsi="Times New Roman"/>
          <w:bCs/>
          <w:sz w:val="24"/>
          <w:szCs w:val="24"/>
        </w:rPr>
        <w:t>1. számú mellékletében szereplő összegek</w:t>
      </w:r>
      <w:r w:rsidR="006E5999" w:rsidRPr="00C26592">
        <w:rPr>
          <w:rFonts w:ascii="Times New Roman" w:hAnsi="Times New Roman"/>
          <w:bCs/>
          <w:sz w:val="24"/>
          <w:szCs w:val="24"/>
        </w:rPr>
        <w:t xml:space="preserve">et felülvizsgáltuk és </w:t>
      </w:r>
      <w:r w:rsidR="00B553A4">
        <w:rPr>
          <w:rFonts w:ascii="Times New Roman" w:hAnsi="Times New Roman"/>
          <w:bCs/>
          <w:sz w:val="24"/>
          <w:szCs w:val="24"/>
        </w:rPr>
        <w:t xml:space="preserve">nem </w:t>
      </w:r>
      <w:r w:rsidR="006E5999" w:rsidRPr="00C26592">
        <w:rPr>
          <w:rFonts w:ascii="Times New Roman" w:hAnsi="Times New Roman"/>
          <w:bCs/>
          <w:sz w:val="24"/>
          <w:szCs w:val="24"/>
        </w:rPr>
        <w:t>javas</w:t>
      </w:r>
      <w:r w:rsidR="00EE2E1F">
        <w:rPr>
          <w:rFonts w:ascii="Times New Roman" w:hAnsi="Times New Roman"/>
          <w:bCs/>
          <w:sz w:val="24"/>
          <w:szCs w:val="24"/>
        </w:rPr>
        <w:t>oljuk, hogy a</w:t>
      </w:r>
      <w:r w:rsidR="00B553A4">
        <w:rPr>
          <w:rFonts w:ascii="Times New Roman" w:hAnsi="Times New Roman"/>
          <w:bCs/>
          <w:sz w:val="24"/>
          <w:szCs w:val="24"/>
        </w:rPr>
        <w:t>z összegek emelésre kerüljenek.</w:t>
      </w:r>
    </w:p>
    <w:p w14:paraId="37ABF1EE" w14:textId="77777777" w:rsidR="00CD0DF1" w:rsidRPr="00C26592" w:rsidRDefault="00CD0DF1" w:rsidP="0061650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47ADD63" w14:textId="77777777" w:rsid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53A4">
        <w:rPr>
          <w:rFonts w:ascii="Times New Roman" w:hAnsi="Times New Roman"/>
          <w:b/>
          <w:sz w:val="24"/>
          <w:szCs w:val="24"/>
          <w:u w:val="single"/>
        </w:rPr>
        <w:t>Étkezés intézményi térítési díja:</w:t>
      </w:r>
    </w:p>
    <w:p w14:paraId="003303D7" w14:textId="77777777" w:rsidR="00607531" w:rsidRPr="00B553A4" w:rsidRDefault="00607531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88BFD4D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53A4">
        <w:rPr>
          <w:rFonts w:ascii="Times New Roman" w:hAnsi="Times New Roman"/>
          <w:bCs/>
          <w:sz w:val="24"/>
          <w:szCs w:val="24"/>
        </w:rPr>
        <w:t xml:space="preserve">2024. évben a bölcsődei étkeztetés tervezett önköltsége: </w:t>
      </w:r>
    </w:p>
    <w:p w14:paraId="6D8140BF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29DCE0F" w14:textId="22E0BD44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53A4">
        <w:rPr>
          <w:rFonts w:ascii="Times New Roman" w:hAnsi="Times New Roman"/>
          <w:bCs/>
          <w:sz w:val="24"/>
          <w:szCs w:val="24"/>
        </w:rPr>
        <w:t>Konyhai dolgozók bére:</w:t>
      </w:r>
      <w:r w:rsidRPr="00B553A4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B553A4">
        <w:rPr>
          <w:rFonts w:ascii="Times New Roman" w:hAnsi="Times New Roman"/>
          <w:bCs/>
          <w:sz w:val="24"/>
          <w:szCs w:val="24"/>
        </w:rPr>
        <w:t>27 492 699,- Ft</w:t>
      </w:r>
    </w:p>
    <w:p w14:paraId="4AF6D3DD" w14:textId="22C9B15F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53A4">
        <w:rPr>
          <w:rFonts w:ascii="Times New Roman" w:hAnsi="Times New Roman"/>
          <w:bCs/>
          <w:sz w:val="24"/>
          <w:szCs w:val="24"/>
        </w:rPr>
        <w:t>Munkaadói járulékok:</w:t>
      </w:r>
      <w:r w:rsidRPr="00B553A4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B553A4">
        <w:rPr>
          <w:rFonts w:ascii="Times New Roman" w:hAnsi="Times New Roman"/>
          <w:bCs/>
          <w:sz w:val="24"/>
          <w:szCs w:val="24"/>
        </w:rPr>
        <w:t>3 609 702,- Ft</w:t>
      </w:r>
    </w:p>
    <w:p w14:paraId="7A2AAAE2" w14:textId="2EA650EB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53A4">
        <w:rPr>
          <w:rFonts w:ascii="Times New Roman" w:hAnsi="Times New Roman"/>
          <w:bCs/>
          <w:sz w:val="24"/>
          <w:szCs w:val="24"/>
        </w:rPr>
        <w:t>Élelmiszer beszerzés</w:t>
      </w:r>
      <w:r w:rsidRPr="00B553A4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B553A4">
        <w:rPr>
          <w:rFonts w:ascii="Times New Roman" w:hAnsi="Times New Roman"/>
          <w:bCs/>
          <w:sz w:val="24"/>
          <w:szCs w:val="24"/>
        </w:rPr>
        <w:t>6 391 056,- Ft</w:t>
      </w:r>
    </w:p>
    <w:p w14:paraId="51EAABFE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53A4">
        <w:rPr>
          <w:rFonts w:ascii="Times New Roman" w:hAnsi="Times New Roman"/>
          <w:bCs/>
          <w:sz w:val="24"/>
          <w:szCs w:val="24"/>
        </w:rPr>
        <w:t>Dologi kiadások (edény, tisztítószer):</w:t>
      </w:r>
      <w:r w:rsidRPr="00B553A4">
        <w:rPr>
          <w:rFonts w:ascii="Times New Roman" w:hAnsi="Times New Roman"/>
          <w:bCs/>
          <w:sz w:val="24"/>
          <w:szCs w:val="24"/>
        </w:rPr>
        <w:tab/>
        <w:t>501 732,- Ft</w:t>
      </w:r>
    </w:p>
    <w:p w14:paraId="32D50DE9" w14:textId="3D7B252F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53A4">
        <w:rPr>
          <w:rFonts w:ascii="Times New Roman" w:hAnsi="Times New Roman"/>
          <w:bCs/>
          <w:sz w:val="24"/>
          <w:szCs w:val="24"/>
        </w:rPr>
        <w:t>Közmű konyhára jutó része (11%):</w:t>
      </w:r>
      <w:r w:rsidRPr="00B553A4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B553A4">
        <w:rPr>
          <w:rFonts w:ascii="Times New Roman" w:hAnsi="Times New Roman"/>
          <w:bCs/>
          <w:sz w:val="24"/>
          <w:szCs w:val="24"/>
        </w:rPr>
        <w:t>683 650,- Ft</w:t>
      </w:r>
    </w:p>
    <w:p w14:paraId="328366EE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53A4">
        <w:rPr>
          <w:rFonts w:ascii="Times New Roman" w:hAnsi="Times New Roman"/>
          <w:bCs/>
          <w:sz w:val="24"/>
          <w:szCs w:val="24"/>
        </w:rPr>
        <w:t>Konyhai berendezések karbantartása:</w:t>
      </w:r>
      <w:r w:rsidRPr="00B553A4">
        <w:rPr>
          <w:rFonts w:ascii="Times New Roman" w:hAnsi="Times New Roman"/>
          <w:bCs/>
          <w:sz w:val="24"/>
          <w:szCs w:val="24"/>
        </w:rPr>
        <w:tab/>
        <w:t>320 000,- Ft</w:t>
      </w:r>
    </w:p>
    <w:p w14:paraId="761096A5" w14:textId="384E3F70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53A4">
        <w:rPr>
          <w:rFonts w:ascii="Times New Roman" w:hAnsi="Times New Roman"/>
          <w:bCs/>
          <w:sz w:val="24"/>
          <w:szCs w:val="24"/>
        </w:rPr>
        <w:t>Egyéb üzemeltetési szolgáltatás:</w:t>
      </w:r>
      <w:r w:rsidRPr="00B553A4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B553A4">
        <w:rPr>
          <w:rFonts w:ascii="Times New Roman" w:hAnsi="Times New Roman"/>
          <w:bCs/>
          <w:sz w:val="24"/>
          <w:szCs w:val="24"/>
        </w:rPr>
        <w:t>115 000,- Ft</w:t>
      </w:r>
    </w:p>
    <w:p w14:paraId="75701E24" w14:textId="7C2EEEB4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53A4">
        <w:rPr>
          <w:rFonts w:ascii="Times New Roman" w:hAnsi="Times New Roman"/>
          <w:bCs/>
          <w:sz w:val="24"/>
          <w:szCs w:val="24"/>
        </w:rPr>
        <w:t>Áfa</w:t>
      </w:r>
      <w:r w:rsidRPr="00B553A4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B553A4">
        <w:rPr>
          <w:rFonts w:ascii="Times New Roman" w:hAnsi="Times New Roman"/>
          <w:bCs/>
          <w:sz w:val="24"/>
          <w:szCs w:val="24"/>
        </w:rPr>
        <w:t>2 163 088,- Ft</w:t>
      </w:r>
    </w:p>
    <w:p w14:paraId="694141FD" w14:textId="593AA39B" w:rsid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53A4">
        <w:rPr>
          <w:rFonts w:ascii="Times New Roman" w:hAnsi="Times New Roman"/>
          <w:b/>
          <w:sz w:val="24"/>
          <w:szCs w:val="24"/>
          <w:u w:val="single"/>
        </w:rPr>
        <w:t>Összesen:</w:t>
      </w:r>
      <w:r w:rsidRPr="00B553A4"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553A4">
        <w:rPr>
          <w:rFonts w:ascii="Times New Roman" w:hAnsi="Times New Roman"/>
          <w:b/>
          <w:sz w:val="24"/>
          <w:szCs w:val="24"/>
          <w:u w:val="single"/>
        </w:rPr>
        <w:t>41 276 927,- Ft</w:t>
      </w:r>
    </w:p>
    <w:p w14:paraId="23520F3C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78D6AF1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53A4">
        <w:rPr>
          <w:rFonts w:ascii="Times New Roman" w:hAnsi="Times New Roman"/>
          <w:b/>
          <w:sz w:val="24"/>
          <w:szCs w:val="24"/>
          <w:u w:val="single"/>
        </w:rPr>
        <w:t>Étkezés intézményi térítési díj:</w:t>
      </w:r>
    </w:p>
    <w:p w14:paraId="574C65D5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8EB84C1" w14:textId="39A356FD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53A4">
        <w:rPr>
          <w:rFonts w:ascii="Times New Roman" w:hAnsi="Times New Roman"/>
          <w:bCs/>
          <w:sz w:val="24"/>
          <w:szCs w:val="24"/>
        </w:rPr>
        <w:t>41 276 927,-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B553A4">
        <w:rPr>
          <w:rFonts w:ascii="Times New Roman" w:hAnsi="Times New Roman"/>
          <w:bCs/>
          <w:sz w:val="24"/>
          <w:szCs w:val="24"/>
        </w:rPr>
        <w:t>Önköltség</w:t>
      </w:r>
    </w:p>
    <w:p w14:paraId="6E50BAED" w14:textId="0454F670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53A4">
        <w:rPr>
          <w:rFonts w:ascii="Times New Roman" w:hAnsi="Times New Roman"/>
          <w:bCs/>
          <w:sz w:val="24"/>
          <w:szCs w:val="24"/>
        </w:rPr>
        <w:t>-20 282 154,-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B553A4">
        <w:rPr>
          <w:rFonts w:ascii="Times New Roman" w:hAnsi="Times New Roman"/>
          <w:bCs/>
          <w:sz w:val="24"/>
          <w:szCs w:val="24"/>
        </w:rPr>
        <w:t xml:space="preserve">Központi támogatás </w:t>
      </w:r>
    </w:p>
    <w:p w14:paraId="2A1FF5A2" w14:textId="2BE0EF71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53A4">
        <w:rPr>
          <w:rFonts w:ascii="Times New Roman" w:hAnsi="Times New Roman"/>
          <w:bCs/>
          <w:sz w:val="24"/>
          <w:szCs w:val="24"/>
        </w:rPr>
        <w:t>20 994 773,-     / 28 fő / 230 nap = 3 260,- Ft/fő/nap</w:t>
      </w:r>
    </w:p>
    <w:p w14:paraId="271F121B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53A4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6E066FDF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53A4">
        <w:rPr>
          <w:rFonts w:ascii="Times New Roman" w:hAnsi="Times New Roman"/>
          <w:bCs/>
          <w:sz w:val="24"/>
          <w:szCs w:val="24"/>
        </w:rPr>
        <w:t>A jelenlegi étkezési díj: br. 1. 050,- Ft/fő/nap</w:t>
      </w:r>
    </w:p>
    <w:p w14:paraId="07FEA498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53A4">
        <w:rPr>
          <w:rFonts w:ascii="Times New Roman" w:hAnsi="Times New Roman"/>
          <w:bCs/>
          <w:sz w:val="24"/>
          <w:szCs w:val="24"/>
        </w:rPr>
        <w:t>A költségvetésben tervezett nyersanyagnorma: br. 1. 050,- Ft/fő/nap</w:t>
      </w:r>
    </w:p>
    <w:p w14:paraId="4EFD01F5" w14:textId="77777777" w:rsid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53A4">
        <w:rPr>
          <w:rFonts w:ascii="Times New Roman" w:hAnsi="Times New Roman"/>
          <w:bCs/>
          <w:sz w:val="24"/>
          <w:szCs w:val="24"/>
        </w:rPr>
        <w:t xml:space="preserve">1997. évi XXXI. törvény a gyermekek védelméről és a gyámügyi igazgatásról 151. § (3): </w:t>
      </w:r>
    </w:p>
    <w:p w14:paraId="2D7A0F30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B40EA52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53A4">
        <w:rPr>
          <w:rFonts w:ascii="Times New Roman" w:hAnsi="Times New Roman"/>
          <w:b/>
          <w:sz w:val="24"/>
          <w:szCs w:val="24"/>
          <w:u w:val="single"/>
        </w:rPr>
        <w:lastRenderedPageBreak/>
        <w:t>A gyermekétkeztetés intézményi térítési díjának alapja az élelmezés nyersanyag költségének egy ellátottra jutó napi összege.</w:t>
      </w:r>
    </w:p>
    <w:p w14:paraId="58A2529B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647E749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53A4">
        <w:rPr>
          <w:rFonts w:ascii="Times New Roman" w:hAnsi="Times New Roman"/>
          <w:b/>
          <w:sz w:val="24"/>
          <w:szCs w:val="24"/>
          <w:u w:val="single"/>
        </w:rPr>
        <w:t>Javasoljuk 2024. május 1-től az étkezési díjat a jelenlegi összegen hagyni. </w:t>
      </w:r>
    </w:p>
    <w:p w14:paraId="6F80D9B2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D2C7D5F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53A4">
        <w:rPr>
          <w:rFonts w:ascii="Times New Roman" w:hAnsi="Times New Roman"/>
          <w:b/>
          <w:sz w:val="24"/>
          <w:szCs w:val="24"/>
          <w:u w:val="single"/>
        </w:rPr>
        <w:t>Bölcsődei gondozás</w:t>
      </w:r>
    </w:p>
    <w:p w14:paraId="6ED27B27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BCB789D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53A4">
        <w:rPr>
          <w:rFonts w:ascii="Times New Roman" w:hAnsi="Times New Roman"/>
          <w:b/>
          <w:sz w:val="24"/>
          <w:szCs w:val="24"/>
          <w:u w:val="single"/>
        </w:rPr>
        <w:t>Gondozási intézményi térítési díj:</w:t>
      </w:r>
    </w:p>
    <w:p w14:paraId="67DED2CF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A4A3CBE" w14:textId="77777777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 xml:space="preserve">2024. évben a bölcsődei gondozás tervezett önköltsége: </w:t>
      </w:r>
    </w:p>
    <w:p w14:paraId="3D09344B" w14:textId="31587E32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>Dolgozók bére:</w:t>
      </w:r>
      <w:r w:rsidRPr="007673C1">
        <w:rPr>
          <w:rFonts w:ascii="Times New Roman" w:hAnsi="Times New Roman"/>
          <w:bCs/>
          <w:sz w:val="24"/>
          <w:szCs w:val="24"/>
        </w:rPr>
        <w:tab/>
      </w:r>
      <w:r w:rsidR="007673C1">
        <w:rPr>
          <w:rFonts w:ascii="Times New Roman" w:hAnsi="Times New Roman"/>
          <w:bCs/>
          <w:sz w:val="24"/>
          <w:szCs w:val="24"/>
        </w:rPr>
        <w:tab/>
      </w:r>
      <w:r w:rsidR="007673C1">
        <w:rPr>
          <w:rFonts w:ascii="Times New Roman" w:hAnsi="Times New Roman"/>
          <w:bCs/>
          <w:sz w:val="24"/>
          <w:szCs w:val="24"/>
        </w:rPr>
        <w:tab/>
      </w:r>
      <w:r w:rsidRPr="007673C1">
        <w:rPr>
          <w:rFonts w:ascii="Times New Roman" w:hAnsi="Times New Roman"/>
          <w:bCs/>
          <w:sz w:val="24"/>
          <w:szCs w:val="24"/>
        </w:rPr>
        <w:t>142 831 622,- Ft</w:t>
      </w:r>
    </w:p>
    <w:p w14:paraId="2527F0F9" w14:textId="2AEE21E7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>Munkaadói járulékok:</w:t>
      </w:r>
      <w:r w:rsidRPr="007673C1">
        <w:rPr>
          <w:rFonts w:ascii="Times New Roman" w:hAnsi="Times New Roman"/>
          <w:bCs/>
          <w:sz w:val="24"/>
          <w:szCs w:val="24"/>
        </w:rPr>
        <w:tab/>
      </w:r>
      <w:r w:rsidR="007673C1">
        <w:rPr>
          <w:rFonts w:ascii="Times New Roman" w:hAnsi="Times New Roman"/>
          <w:bCs/>
          <w:sz w:val="24"/>
          <w:szCs w:val="24"/>
        </w:rPr>
        <w:tab/>
      </w:r>
      <w:r w:rsidRPr="007673C1">
        <w:rPr>
          <w:rFonts w:ascii="Times New Roman" w:hAnsi="Times New Roman"/>
          <w:bCs/>
          <w:sz w:val="24"/>
          <w:szCs w:val="24"/>
        </w:rPr>
        <w:t>18 743 294,- Ft</w:t>
      </w:r>
    </w:p>
    <w:p w14:paraId="08543E20" w14:textId="2697E42A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>Közmű:</w:t>
      </w:r>
      <w:r w:rsidRPr="007673C1">
        <w:rPr>
          <w:rFonts w:ascii="Times New Roman" w:hAnsi="Times New Roman"/>
          <w:bCs/>
          <w:sz w:val="24"/>
          <w:szCs w:val="24"/>
        </w:rPr>
        <w:tab/>
      </w:r>
      <w:r w:rsidR="007673C1">
        <w:rPr>
          <w:rFonts w:ascii="Times New Roman" w:hAnsi="Times New Roman"/>
          <w:bCs/>
          <w:sz w:val="24"/>
          <w:szCs w:val="24"/>
        </w:rPr>
        <w:tab/>
      </w:r>
      <w:r w:rsidR="007673C1">
        <w:rPr>
          <w:rFonts w:ascii="Times New Roman" w:hAnsi="Times New Roman"/>
          <w:bCs/>
          <w:sz w:val="24"/>
          <w:szCs w:val="24"/>
        </w:rPr>
        <w:tab/>
      </w:r>
      <w:r w:rsidR="007673C1">
        <w:rPr>
          <w:rFonts w:ascii="Times New Roman" w:hAnsi="Times New Roman"/>
          <w:bCs/>
          <w:sz w:val="24"/>
          <w:szCs w:val="24"/>
        </w:rPr>
        <w:tab/>
      </w:r>
      <w:r w:rsidRPr="007673C1">
        <w:rPr>
          <w:rFonts w:ascii="Times New Roman" w:hAnsi="Times New Roman"/>
          <w:bCs/>
          <w:sz w:val="24"/>
          <w:szCs w:val="24"/>
        </w:rPr>
        <w:t>5 531 350,- Ft</w:t>
      </w:r>
    </w:p>
    <w:p w14:paraId="22E017E9" w14:textId="544A0F10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>Készlet beszerzések:</w:t>
      </w:r>
      <w:r w:rsidRPr="007673C1">
        <w:rPr>
          <w:rFonts w:ascii="Times New Roman" w:hAnsi="Times New Roman"/>
          <w:bCs/>
          <w:sz w:val="24"/>
          <w:szCs w:val="24"/>
        </w:rPr>
        <w:tab/>
      </w:r>
      <w:r w:rsidR="007673C1">
        <w:rPr>
          <w:rFonts w:ascii="Times New Roman" w:hAnsi="Times New Roman"/>
          <w:bCs/>
          <w:sz w:val="24"/>
          <w:szCs w:val="24"/>
        </w:rPr>
        <w:tab/>
      </w:r>
      <w:r w:rsidR="007673C1">
        <w:rPr>
          <w:rFonts w:ascii="Times New Roman" w:hAnsi="Times New Roman"/>
          <w:bCs/>
          <w:sz w:val="24"/>
          <w:szCs w:val="24"/>
        </w:rPr>
        <w:tab/>
      </w:r>
      <w:r w:rsidRPr="007673C1">
        <w:rPr>
          <w:rFonts w:ascii="Times New Roman" w:hAnsi="Times New Roman"/>
          <w:bCs/>
          <w:sz w:val="24"/>
          <w:szCs w:val="24"/>
        </w:rPr>
        <w:t>2 606 662,- Ft</w:t>
      </w:r>
    </w:p>
    <w:p w14:paraId="0A0207A9" w14:textId="3830CE60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>Egyéb dologi kiadások:</w:t>
      </w:r>
      <w:r w:rsidRPr="007673C1">
        <w:rPr>
          <w:rFonts w:ascii="Times New Roman" w:hAnsi="Times New Roman"/>
          <w:bCs/>
          <w:sz w:val="24"/>
          <w:szCs w:val="24"/>
        </w:rPr>
        <w:tab/>
      </w:r>
      <w:r w:rsidR="007673C1">
        <w:rPr>
          <w:rFonts w:ascii="Times New Roman" w:hAnsi="Times New Roman"/>
          <w:bCs/>
          <w:sz w:val="24"/>
          <w:szCs w:val="24"/>
        </w:rPr>
        <w:tab/>
      </w:r>
      <w:r w:rsidRPr="007673C1">
        <w:rPr>
          <w:rFonts w:ascii="Times New Roman" w:hAnsi="Times New Roman"/>
          <w:bCs/>
          <w:sz w:val="24"/>
          <w:szCs w:val="24"/>
        </w:rPr>
        <w:t>2 616 000,- Ft</w:t>
      </w:r>
    </w:p>
    <w:p w14:paraId="0AEC92D9" w14:textId="7CCEA090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>Áfa:</w:t>
      </w:r>
      <w:r w:rsidRPr="007673C1">
        <w:rPr>
          <w:rFonts w:ascii="Times New Roman" w:hAnsi="Times New Roman"/>
          <w:bCs/>
          <w:sz w:val="24"/>
          <w:szCs w:val="24"/>
        </w:rPr>
        <w:tab/>
      </w:r>
      <w:r w:rsidR="007673C1">
        <w:rPr>
          <w:rFonts w:ascii="Times New Roman" w:hAnsi="Times New Roman"/>
          <w:bCs/>
          <w:sz w:val="24"/>
          <w:szCs w:val="24"/>
        </w:rPr>
        <w:tab/>
      </w:r>
      <w:r w:rsidR="007673C1">
        <w:rPr>
          <w:rFonts w:ascii="Times New Roman" w:hAnsi="Times New Roman"/>
          <w:bCs/>
          <w:sz w:val="24"/>
          <w:szCs w:val="24"/>
        </w:rPr>
        <w:tab/>
      </w:r>
      <w:r w:rsidR="007673C1">
        <w:rPr>
          <w:rFonts w:ascii="Times New Roman" w:hAnsi="Times New Roman"/>
          <w:bCs/>
          <w:sz w:val="24"/>
          <w:szCs w:val="24"/>
        </w:rPr>
        <w:tab/>
      </w:r>
      <w:r w:rsidR="007673C1">
        <w:rPr>
          <w:rFonts w:ascii="Times New Roman" w:hAnsi="Times New Roman"/>
          <w:bCs/>
          <w:sz w:val="24"/>
          <w:szCs w:val="24"/>
        </w:rPr>
        <w:tab/>
      </w:r>
      <w:r w:rsidRPr="007673C1">
        <w:rPr>
          <w:rFonts w:ascii="Times New Roman" w:hAnsi="Times New Roman"/>
          <w:bCs/>
          <w:sz w:val="24"/>
          <w:szCs w:val="24"/>
        </w:rPr>
        <w:t>2 903 583,- Ft</w:t>
      </w:r>
    </w:p>
    <w:p w14:paraId="30CA4801" w14:textId="0C384BA8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>Összesen:</w:t>
      </w:r>
      <w:r w:rsidRPr="007673C1">
        <w:rPr>
          <w:rFonts w:ascii="Times New Roman" w:hAnsi="Times New Roman"/>
          <w:bCs/>
          <w:sz w:val="24"/>
          <w:szCs w:val="24"/>
        </w:rPr>
        <w:tab/>
      </w:r>
      <w:r w:rsidR="007673C1">
        <w:rPr>
          <w:rFonts w:ascii="Times New Roman" w:hAnsi="Times New Roman"/>
          <w:bCs/>
          <w:sz w:val="24"/>
          <w:szCs w:val="24"/>
        </w:rPr>
        <w:tab/>
      </w:r>
      <w:r w:rsidR="007673C1">
        <w:rPr>
          <w:rFonts w:ascii="Times New Roman" w:hAnsi="Times New Roman"/>
          <w:bCs/>
          <w:sz w:val="24"/>
          <w:szCs w:val="24"/>
        </w:rPr>
        <w:tab/>
      </w:r>
      <w:r w:rsidR="007673C1">
        <w:rPr>
          <w:rFonts w:ascii="Times New Roman" w:hAnsi="Times New Roman"/>
          <w:bCs/>
          <w:sz w:val="24"/>
          <w:szCs w:val="24"/>
        </w:rPr>
        <w:tab/>
      </w:r>
      <w:r w:rsidRPr="007673C1">
        <w:rPr>
          <w:rFonts w:ascii="Times New Roman" w:hAnsi="Times New Roman"/>
          <w:bCs/>
          <w:sz w:val="24"/>
          <w:szCs w:val="24"/>
        </w:rPr>
        <w:t>175 232 511,- Ft</w:t>
      </w:r>
    </w:p>
    <w:p w14:paraId="5B39188A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86F5F98" w14:textId="77777777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>A központi támogatás összege (67 486 600,-Ft) a tavalyihoz képest emelkedett (58 134 100,- Ft).</w:t>
      </w:r>
    </w:p>
    <w:p w14:paraId="23B30E8E" w14:textId="77777777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7422A3D" w14:textId="66BB28A6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>175 232 511,-     Szolgáltatási önköltség</w:t>
      </w:r>
    </w:p>
    <w:p w14:paraId="305B3908" w14:textId="4D6D355D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 xml:space="preserve">- 67 486 600,-     Központi támogatás  </w:t>
      </w:r>
    </w:p>
    <w:p w14:paraId="36A7BDB3" w14:textId="570F29FA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>107 745 911,-</w:t>
      </w:r>
    </w:p>
    <w:p w14:paraId="5C25550A" w14:textId="399854CE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 xml:space="preserve">/ 48 fő </w:t>
      </w:r>
    </w:p>
    <w:p w14:paraId="1F3C58BF" w14:textId="1BB931DD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 xml:space="preserve">/230 nyitvatartási napok száma    </w:t>
      </w:r>
    </w:p>
    <w:p w14:paraId="69255161" w14:textId="5BFD3EB8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ab/>
        <w:t>9 760,- Ft/fő/nap</w:t>
      </w:r>
    </w:p>
    <w:p w14:paraId="357A9B8F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BAE893A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53A4">
        <w:rPr>
          <w:rFonts w:ascii="Times New Roman" w:hAnsi="Times New Roman"/>
          <w:b/>
          <w:sz w:val="24"/>
          <w:szCs w:val="24"/>
          <w:u w:val="single"/>
        </w:rPr>
        <w:t>Jelenlegi gondozási díj bruttó 550 Ft/fő/nap.</w:t>
      </w:r>
    </w:p>
    <w:p w14:paraId="31D34C77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2293545" w14:textId="77777777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>A 2023/24 nevelési évben nagycsaládos kedvezmény miatt 8 gyermek ingyenesen veheti igénybe a bölcsődei ellátást és étkeztetést.</w:t>
      </w:r>
    </w:p>
    <w:p w14:paraId="51ED48D8" w14:textId="77777777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 xml:space="preserve">1 gyermek csak gondozási díjat fizet, mivel a Gyermekek védelméről szóló 1997/XXXI törvény és a 328/2011 kormányrendelet szerinti nyilatkozat alapján ingyenes bölcsődei étkezésre jogosultak. </w:t>
      </w:r>
    </w:p>
    <w:p w14:paraId="171069D4" w14:textId="77777777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>A 41 felvett gyermekből 32 kisgyermek fizet étkezési és gondozási díjat is.</w:t>
      </w:r>
    </w:p>
    <w:p w14:paraId="6BB897F2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3AA0604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53A4">
        <w:rPr>
          <w:rFonts w:ascii="Times New Roman" w:hAnsi="Times New Roman"/>
          <w:b/>
          <w:sz w:val="24"/>
          <w:szCs w:val="24"/>
          <w:u w:val="single"/>
        </w:rPr>
        <w:t>Az állami támogatás emelkedett, ezért a gondozási díj összegét nem tartjuk időszerűnek emelni.</w:t>
      </w:r>
    </w:p>
    <w:p w14:paraId="574A1DFD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16D6852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53A4">
        <w:rPr>
          <w:rFonts w:ascii="Times New Roman" w:hAnsi="Times New Roman"/>
          <w:b/>
          <w:sz w:val="24"/>
          <w:szCs w:val="24"/>
          <w:u w:val="single"/>
        </w:rPr>
        <w:t>Időszakos gyermekfelügyelet</w:t>
      </w:r>
    </w:p>
    <w:p w14:paraId="7EC7C762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139060B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53A4">
        <w:rPr>
          <w:rFonts w:ascii="Times New Roman" w:hAnsi="Times New Roman"/>
          <w:b/>
          <w:sz w:val="24"/>
          <w:szCs w:val="24"/>
          <w:u w:val="single"/>
        </w:rPr>
        <w:t>Időszakos gyermekfelügyelet intézményi térítési díja</w:t>
      </w:r>
    </w:p>
    <w:p w14:paraId="13A9AF30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FB27A15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53A4">
        <w:rPr>
          <w:rFonts w:ascii="Times New Roman" w:hAnsi="Times New Roman"/>
          <w:b/>
          <w:sz w:val="24"/>
          <w:szCs w:val="24"/>
          <w:u w:val="single"/>
        </w:rPr>
        <w:t>Szolgáltatási önköltség:</w:t>
      </w:r>
    </w:p>
    <w:p w14:paraId="2D0279EE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30C7481" w14:textId="77777777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>Központi támogatás ezen a címen nem érkezik.</w:t>
      </w:r>
    </w:p>
    <w:p w14:paraId="1FDE58EC" w14:textId="77777777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lastRenderedPageBreak/>
        <w:t>Mivel az intézmény csak átmeneti létszámhiány esetén tud időszakos gyermekfelügyelet nyújtani, ennek önköltsége a gondozásra tervezett önköltség 1 főre és 1 napra jutó költsége.</w:t>
      </w:r>
    </w:p>
    <w:p w14:paraId="30062A54" w14:textId="77777777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792B520" w14:textId="1D5BFF46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>175 232 511,-  Szolgáltatási önköltség</w:t>
      </w:r>
    </w:p>
    <w:p w14:paraId="523B79F2" w14:textId="10D1557D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>/45 bölcsődei létszám</w:t>
      </w:r>
    </w:p>
    <w:p w14:paraId="4EC2135A" w14:textId="64600791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 xml:space="preserve">/ 230 nyitvatartási napok száma    </w:t>
      </w:r>
    </w:p>
    <w:p w14:paraId="066D46C1" w14:textId="799E52EA" w:rsidR="00B553A4" w:rsidRPr="007673C1" w:rsidRDefault="00B553A4" w:rsidP="00B553A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3C1">
        <w:rPr>
          <w:rFonts w:ascii="Times New Roman" w:hAnsi="Times New Roman"/>
          <w:bCs/>
          <w:sz w:val="24"/>
          <w:szCs w:val="24"/>
        </w:rPr>
        <w:t>16 931,- Ft/fő/nap</w:t>
      </w:r>
    </w:p>
    <w:p w14:paraId="1A13E2FF" w14:textId="77777777" w:rsidR="00B553A4" w:rsidRPr="00B553A4" w:rsidRDefault="00B553A4" w:rsidP="00B553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88FF365" w14:textId="07F80038" w:rsidR="00616502" w:rsidRPr="00F2424B" w:rsidRDefault="00B553A4" w:rsidP="00B553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3A4">
        <w:rPr>
          <w:rFonts w:ascii="Times New Roman" w:hAnsi="Times New Roman"/>
          <w:b/>
          <w:sz w:val="24"/>
          <w:szCs w:val="24"/>
          <w:u w:val="single"/>
        </w:rPr>
        <w:t>Jelenlegi térítési díj 1 000 Ft/fő/óra, amelyet nem szeretnénk módosítani. Egy nap maximum 4 óra vehető igénybe.</w:t>
      </w:r>
    </w:p>
    <w:p w14:paraId="05794D93" w14:textId="77777777" w:rsidR="00D63500" w:rsidRPr="00EF32A1" w:rsidRDefault="00D63500" w:rsidP="00EF32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A1B8C0" w14:textId="77777777" w:rsidR="00154A8C" w:rsidRDefault="00616502" w:rsidP="009F1736">
      <w:pPr>
        <w:pStyle w:val="Alaprtelmezet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</w:t>
      </w:r>
      <w:r w:rsidR="00E97F7A">
        <w:rPr>
          <w:rFonts w:ascii="Times New Roman" w:hAnsi="Times New Roman"/>
          <w:sz w:val="24"/>
          <w:szCs w:val="24"/>
        </w:rPr>
        <w:t xml:space="preserve">tiek </w:t>
      </w:r>
      <w:r w:rsidR="003E2910">
        <w:rPr>
          <w:rFonts w:ascii="Times New Roman" w:hAnsi="Times New Roman"/>
          <w:sz w:val="24"/>
          <w:szCs w:val="24"/>
        </w:rPr>
        <w:t>figyelembevételével</w:t>
      </w:r>
      <w:r w:rsidR="00E97F7A">
        <w:rPr>
          <w:rFonts w:ascii="Times New Roman" w:hAnsi="Times New Roman"/>
          <w:sz w:val="24"/>
          <w:szCs w:val="24"/>
        </w:rPr>
        <w:t xml:space="preserve"> kérem tehát</w:t>
      </w:r>
      <w:r w:rsidR="00D63500">
        <w:rPr>
          <w:rFonts w:ascii="Times New Roman" w:hAnsi="Times New Roman"/>
          <w:sz w:val="24"/>
          <w:szCs w:val="24"/>
        </w:rPr>
        <w:t xml:space="preserve"> a T. Képviselő-testületet, hogy a díjakat felülvizsgálni szíveskedjen.</w:t>
      </w:r>
    </w:p>
    <w:p w14:paraId="6C396800" w14:textId="77777777" w:rsidR="00E97F7A" w:rsidRPr="00C26592" w:rsidRDefault="00E97F7A" w:rsidP="009F1736">
      <w:pPr>
        <w:pStyle w:val="Alaprtelmezett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9"/>
        <w:gridCol w:w="4643"/>
      </w:tblGrid>
      <w:tr w:rsidR="009F1736" w:rsidRPr="00C26592" w14:paraId="7A9D68DF" w14:textId="77777777" w:rsidTr="00F66643">
        <w:tc>
          <w:tcPr>
            <w:tcW w:w="44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7C86D" w14:textId="77777777" w:rsidR="009F1736" w:rsidRPr="00C26592" w:rsidRDefault="009F1736" w:rsidP="00CD0DF1">
            <w:pPr>
              <w:pStyle w:val="Alaprtelmezett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6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0E453" w14:textId="77777777" w:rsidR="009F1736" w:rsidRPr="00C26592" w:rsidRDefault="009F1736" w:rsidP="00CD0DF1">
            <w:pPr>
              <w:pStyle w:val="Alaprtelmezett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26592">
              <w:rPr>
                <w:rFonts w:ascii="Times New Roman" w:hAnsi="Times New Roman"/>
                <w:b/>
                <w:sz w:val="24"/>
                <w:szCs w:val="24"/>
              </w:rPr>
              <w:t>Dr. Szente Kálmán</w:t>
            </w:r>
          </w:p>
          <w:p w14:paraId="50341F31" w14:textId="77777777" w:rsidR="009F1736" w:rsidRPr="00C26592" w:rsidRDefault="009F1736" w:rsidP="00CD0DF1">
            <w:pPr>
              <w:pStyle w:val="Alaprtelmezett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26592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14:paraId="03CD3D8F" w14:textId="77777777" w:rsidR="000D2B3F" w:rsidRPr="00C26592" w:rsidRDefault="000D2B3F" w:rsidP="00CD0D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A73AE2" w14:textId="77777777" w:rsidR="00D12C47" w:rsidRPr="00D12C47" w:rsidRDefault="00D12C47" w:rsidP="00D12C47">
      <w:pPr>
        <w:spacing w:after="0" w:line="240" w:lineRule="auto"/>
        <w:ind w:right="72"/>
        <w:jc w:val="both"/>
        <w:rPr>
          <w:rFonts w:ascii="Times New Roman" w:hAnsi="Times New Roman"/>
          <w:sz w:val="20"/>
          <w:szCs w:val="20"/>
        </w:rPr>
      </w:pPr>
    </w:p>
    <w:p w14:paraId="658AEAE8" w14:textId="77777777" w:rsidR="00D12C47" w:rsidRPr="00D12C47" w:rsidRDefault="00D12C47" w:rsidP="00D12C47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D12C47">
        <w:rPr>
          <w:rFonts w:ascii="Times New Roman" w:hAnsi="Times New Roman"/>
          <w:b/>
          <w:bCs/>
          <w:sz w:val="24"/>
          <w:szCs w:val="24"/>
        </w:rPr>
        <w:t xml:space="preserve">HATÁROZATI  JAVASLAT: </w:t>
      </w:r>
      <w:r w:rsidRPr="00D12C47">
        <w:rPr>
          <w:rFonts w:ascii="Times New Roman" w:hAnsi="Times New Roman"/>
          <w:sz w:val="24"/>
          <w:szCs w:val="24"/>
        </w:rPr>
        <w:t>…/2024-H  igen/ nem/ tartózkodott</w:t>
      </w:r>
    </w:p>
    <w:p w14:paraId="1D62BB66" w14:textId="77777777" w:rsidR="00D12C47" w:rsidRPr="00D12C47" w:rsidRDefault="00D12C47" w:rsidP="00D12C47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14:paraId="6FBBE7DB" w14:textId="2B5A27BA" w:rsidR="00D12C47" w:rsidRPr="00D12C47" w:rsidRDefault="00D12C47" w:rsidP="00D12C47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D12C47">
        <w:rPr>
          <w:rFonts w:ascii="Times New Roman" w:hAnsi="Times New Roman"/>
          <w:sz w:val="24"/>
          <w:szCs w:val="24"/>
        </w:rPr>
        <w:t>Solymár Nagyközség Önkormányzatának Képviselő-testülete úgy dönt, hogy a</w:t>
      </w:r>
      <w:r>
        <w:rPr>
          <w:rFonts w:ascii="Times New Roman" w:hAnsi="Times New Roman"/>
          <w:sz w:val="24"/>
          <w:szCs w:val="24"/>
        </w:rPr>
        <w:t xml:space="preserve"> Solymári Óvoda Liget Bölcsődében alkalmazható </w:t>
      </w:r>
      <w:r w:rsidRPr="00D12C47">
        <w:rPr>
          <w:rFonts w:ascii="Times New Roman" w:hAnsi="Times New Roman"/>
          <w:sz w:val="24"/>
          <w:szCs w:val="24"/>
        </w:rPr>
        <w:t>intézményi térítési díjakat változatlanul hatályban tartja.</w:t>
      </w:r>
    </w:p>
    <w:p w14:paraId="16BAB86B" w14:textId="77777777" w:rsidR="00D12C47" w:rsidRPr="00D12C47" w:rsidRDefault="00D12C47" w:rsidP="00D12C47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14:paraId="14419E17" w14:textId="77777777" w:rsidR="00D12C47" w:rsidRPr="00D12C47" w:rsidRDefault="00D12C47" w:rsidP="00D12C47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D12C47">
        <w:rPr>
          <w:rFonts w:ascii="Times New Roman" w:hAnsi="Times New Roman"/>
          <w:sz w:val="24"/>
          <w:szCs w:val="24"/>
        </w:rPr>
        <w:t>Határidő: azonnal</w:t>
      </w:r>
    </w:p>
    <w:p w14:paraId="345A9B31" w14:textId="77777777" w:rsidR="00D12C47" w:rsidRPr="00D12C47" w:rsidRDefault="00D12C47" w:rsidP="00D12C47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D12C47">
        <w:rPr>
          <w:rFonts w:ascii="Times New Roman" w:hAnsi="Times New Roman"/>
          <w:sz w:val="24"/>
          <w:szCs w:val="24"/>
        </w:rPr>
        <w:t>Felelős: intézményvezető</w:t>
      </w:r>
    </w:p>
    <w:p w14:paraId="73BF44E1" w14:textId="77777777" w:rsidR="00E97F7A" w:rsidRPr="00D12C47" w:rsidRDefault="00E97F7A" w:rsidP="007B77DE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14:paraId="0BC252D8" w14:textId="320D4778" w:rsidR="00A65DE3" w:rsidRPr="00D12C47" w:rsidRDefault="00A65DE3" w:rsidP="00F242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F0D98C" w14:textId="77777777" w:rsidR="00E97F7A" w:rsidRPr="00A900D4" w:rsidRDefault="00E97F7A" w:rsidP="007B77DE">
      <w:pPr>
        <w:spacing w:after="0" w:line="240" w:lineRule="auto"/>
        <w:ind w:right="72"/>
        <w:jc w:val="both"/>
        <w:rPr>
          <w:rFonts w:ascii="Times New Roman" w:hAnsi="Times New Roman"/>
          <w:sz w:val="20"/>
          <w:szCs w:val="20"/>
        </w:rPr>
      </w:pPr>
    </w:p>
    <w:sectPr w:rsidR="00E97F7A" w:rsidRPr="00A900D4" w:rsidSect="00EF4FF6">
      <w:pgSz w:w="11906" w:h="16838"/>
      <w:pgMar w:top="1560" w:right="1558" w:bottom="1702" w:left="156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F1DF0" w14:textId="77777777" w:rsidR="008E2236" w:rsidRDefault="008E2236" w:rsidP="004A6FFA">
      <w:pPr>
        <w:spacing w:after="0" w:line="240" w:lineRule="auto"/>
      </w:pPr>
      <w:r>
        <w:separator/>
      </w:r>
    </w:p>
  </w:endnote>
  <w:endnote w:type="continuationSeparator" w:id="0">
    <w:p w14:paraId="309E8E17" w14:textId="77777777" w:rsidR="008E2236" w:rsidRDefault="008E2236" w:rsidP="004A6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Dutch 80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3AB61" w14:textId="77777777" w:rsidR="008E2236" w:rsidRDefault="008E2236" w:rsidP="004A6FFA">
      <w:pPr>
        <w:spacing w:after="0" w:line="240" w:lineRule="auto"/>
      </w:pPr>
      <w:r>
        <w:separator/>
      </w:r>
    </w:p>
  </w:footnote>
  <w:footnote w:type="continuationSeparator" w:id="0">
    <w:p w14:paraId="589B5176" w14:textId="77777777" w:rsidR="008E2236" w:rsidRDefault="008E2236" w:rsidP="004A6F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F09AD"/>
    <w:multiLevelType w:val="hybridMultilevel"/>
    <w:tmpl w:val="276A7D36"/>
    <w:lvl w:ilvl="0" w:tplc="210050A4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15963E61"/>
    <w:multiLevelType w:val="multilevel"/>
    <w:tmpl w:val="B4DA8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 w15:restartNumberingAfterBreak="0">
    <w:nsid w:val="15A22A02"/>
    <w:multiLevelType w:val="hybridMultilevel"/>
    <w:tmpl w:val="74CC33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4553D"/>
    <w:multiLevelType w:val="hybridMultilevel"/>
    <w:tmpl w:val="3208C3DA"/>
    <w:lvl w:ilvl="0" w:tplc="572EFE30">
      <w:start w:val="20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13761"/>
    <w:multiLevelType w:val="hybridMultilevel"/>
    <w:tmpl w:val="4BF2E9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5672C"/>
    <w:multiLevelType w:val="hybridMultilevel"/>
    <w:tmpl w:val="E5DA75F0"/>
    <w:lvl w:ilvl="0" w:tplc="BCF6A1CE">
      <w:start w:val="34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5" w:hanging="360"/>
      </w:pPr>
    </w:lvl>
    <w:lvl w:ilvl="2" w:tplc="040E001B" w:tentative="1">
      <w:start w:val="1"/>
      <w:numFmt w:val="lowerRoman"/>
      <w:lvlText w:val="%3."/>
      <w:lvlJc w:val="right"/>
      <w:pPr>
        <w:ind w:left="2145" w:hanging="180"/>
      </w:pPr>
    </w:lvl>
    <w:lvl w:ilvl="3" w:tplc="040E000F" w:tentative="1">
      <w:start w:val="1"/>
      <w:numFmt w:val="decimal"/>
      <w:lvlText w:val="%4."/>
      <w:lvlJc w:val="left"/>
      <w:pPr>
        <w:ind w:left="2865" w:hanging="360"/>
      </w:pPr>
    </w:lvl>
    <w:lvl w:ilvl="4" w:tplc="040E0019" w:tentative="1">
      <w:start w:val="1"/>
      <w:numFmt w:val="lowerLetter"/>
      <w:lvlText w:val="%5."/>
      <w:lvlJc w:val="left"/>
      <w:pPr>
        <w:ind w:left="3585" w:hanging="360"/>
      </w:pPr>
    </w:lvl>
    <w:lvl w:ilvl="5" w:tplc="040E001B" w:tentative="1">
      <w:start w:val="1"/>
      <w:numFmt w:val="lowerRoman"/>
      <w:lvlText w:val="%6."/>
      <w:lvlJc w:val="right"/>
      <w:pPr>
        <w:ind w:left="4305" w:hanging="180"/>
      </w:pPr>
    </w:lvl>
    <w:lvl w:ilvl="6" w:tplc="040E000F" w:tentative="1">
      <w:start w:val="1"/>
      <w:numFmt w:val="decimal"/>
      <w:lvlText w:val="%7."/>
      <w:lvlJc w:val="left"/>
      <w:pPr>
        <w:ind w:left="5025" w:hanging="360"/>
      </w:pPr>
    </w:lvl>
    <w:lvl w:ilvl="7" w:tplc="040E0019" w:tentative="1">
      <w:start w:val="1"/>
      <w:numFmt w:val="lowerLetter"/>
      <w:lvlText w:val="%8."/>
      <w:lvlJc w:val="left"/>
      <w:pPr>
        <w:ind w:left="5745" w:hanging="360"/>
      </w:pPr>
    </w:lvl>
    <w:lvl w:ilvl="8" w:tplc="040E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2F8F3C56"/>
    <w:multiLevelType w:val="hybridMultilevel"/>
    <w:tmpl w:val="74CC33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9167A"/>
    <w:multiLevelType w:val="hybridMultilevel"/>
    <w:tmpl w:val="7F1264B2"/>
    <w:lvl w:ilvl="0" w:tplc="6FE62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6D6EF8"/>
    <w:multiLevelType w:val="hybridMultilevel"/>
    <w:tmpl w:val="A5FEA01E"/>
    <w:lvl w:ilvl="0" w:tplc="7EBA13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D5010"/>
    <w:multiLevelType w:val="hybridMultilevel"/>
    <w:tmpl w:val="7E54E82C"/>
    <w:lvl w:ilvl="0" w:tplc="253E31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53238"/>
    <w:multiLevelType w:val="hybridMultilevel"/>
    <w:tmpl w:val="B4DCFB3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F43BB4"/>
    <w:multiLevelType w:val="hybridMultilevel"/>
    <w:tmpl w:val="45A8A1EE"/>
    <w:lvl w:ilvl="0" w:tplc="040E0015">
      <w:start w:val="1"/>
      <w:numFmt w:val="upp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077C34"/>
    <w:multiLevelType w:val="hybridMultilevel"/>
    <w:tmpl w:val="3232FE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722869"/>
    <w:multiLevelType w:val="hybridMultilevel"/>
    <w:tmpl w:val="E586EABC"/>
    <w:lvl w:ilvl="0" w:tplc="8BE2E7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87D22"/>
    <w:multiLevelType w:val="hybridMultilevel"/>
    <w:tmpl w:val="68A059E2"/>
    <w:lvl w:ilvl="0" w:tplc="E0EAEE80">
      <w:start w:val="1"/>
      <w:numFmt w:val="upperRoman"/>
      <w:lvlText w:val="%1."/>
      <w:lvlJc w:val="left"/>
      <w:pPr>
        <w:ind w:left="1080" w:hanging="720"/>
      </w:pPr>
      <w:rPr>
        <w:rFonts w:ascii="HDutch 801" w:eastAsia="MS Mincho" w:hAnsi="HDutch 801" w:cs="HDutch 801"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DC1D2A"/>
    <w:multiLevelType w:val="hybridMultilevel"/>
    <w:tmpl w:val="FAF65B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7827457">
    <w:abstractNumId w:val="3"/>
  </w:num>
  <w:num w:numId="2" w16cid:durableId="2072149499">
    <w:abstractNumId w:val="2"/>
  </w:num>
  <w:num w:numId="3" w16cid:durableId="1804422895">
    <w:abstractNumId w:val="6"/>
  </w:num>
  <w:num w:numId="4" w16cid:durableId="1573658408">
    <w:abstractNumId w:val="10"/>
  </w:num>
  <w:num w:numId="5" w16cid:durableId="2102682910">
    <w:abstractNumId w:val="15"/>
  </w:num>
  <w:num w:numId="6" w16cid:durableId="68845528">
    <w:abstractNumId w:val="11"/>
  </w:num>
  <w:num w:numId="7" w16cid:durableId="1163668111">
    <w:abstractNumId w:val="7"/>
  </w:num>
  <w:num w:numId="8" w16cid:durableId="1704672167">
    <w:abstractNumId w:val="0"/>
  </w:num>
  <w:num w:numId="9" w16cid:durableId="11402636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303771">
    <w:abstractNumId w:val="4"/>
  </w:num>
  <w:num w:numId="11" w16cid:durableId="950435244">
    <w:abstractNumId w:val="14"/>
  </w:num>
  <w:num w:numId="12" w16cid:durableId="211237816">
    <w:abstractNumId w:val="8"/>
  </w:num>
  <w:num w:numId="13" w16cid:durableId="1158114715">
    <w:abstractNumId w:val="9"/>
  </w:num>
  <w:num w:numId="14" w16cid:durableId="654455470">
    <w:abstractNumId w:val="12"/>
  </w:num>
  <w:num w:numId="15" w16cid:durableId="1910919108">
    <w:abstractNumId w:val="13"/>
  </w:num>
  <w:num w:numId="16" w16cid:durableId="16368340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3257"/>
    <w:rsid w:val="00016723"/>
    <w:rsid w:val="000315C3"/>
    <w:rsid w:val="00037613"/>
    <w:rsid w:val="00040EF8"/>
    <w:rsid w:val="00051E54"/>
    <w:rsid w:val="00064601"/>
    <w:rsid w:val="00067645"/>
    <w:rsid w:val="00074AB7"/>
    <w:rsid w:val="000C7616"/>
    <w:rsid w:val="000D2B3F"/>
    <w:rsid w:val="000F0BB8"/>
    <w:rsid w:val="000F42E9"/>
    <w:rsid w:val="00106383"/>
    <w:rsid w:val="00123D2F"/>
    <w:rsid w:val="00154A8C"/>
    <w:rsid w:val="00156411"/>
    <w:rsid w:val="00171D4F"/>
    <w:rsid w:val="001841F5"/>
    <w:rsid w:val="001846B2"/>
    <w:rsid w:val="001955E1"/>
    <w:rsid w:val="001A787A"/>
    <w:rsid w:val="001C503B"/>
    <w:rsid w:val="001D6698"/>
    <w:rsid w:val="002157FA"/>
    <w:rsid w:val="002223FD"/>
    <w:rsid w:val="00243FBE"/>
    <w:rsid w:val="00266154"/>
    <w:rsid w:val="00274DD8"/>
    <w:rsid w:val="00290DE2"/>
    <w:rsid w:val="002A25BE"/>
    <w:rsid w:val="002C5B9C"/>
    <w:rsid w:val="002D10B9"/>
    <w:rsid w:val="002D3AC3"/>
    <w:rsid w:val="002E365D"/>
    <w:rsid w:val="002F11E5"/>
    <w:rsid w:val="002F1260"/>
    <w:rsid w:val="00335A11"/>
    <w:rsid w:val="003A08C9"/>
    <w:rsid w:val="003B00E7"/>
    <w:rsid w:val="003B29A1"/>
    <w:rsid w:val="003B7222"/>
    <w:rsid w:val="003C0D95"/>
    <w:rsid w:val="003C0F2D"/>
    <w:rsid w:val="003E2910"/>
    <w:rsid w:val="00430BB4"/>
    <w:rsid w:val="00431F21"/>
    <w:rsid w:val="00446318"/>
    <w:rsid w:val="00457B08"/>
    <w:rsid w:val="004611AD"/>
    <w:rsid w:val="004727BE"/>
    <w:rsid w:val="004809DA"/>
    <w:rsid w:val="004A6FFA"/>
    <w:rsid w:val="004B2F80"/>
    <w:rsid w:val="004D2654"/>
    <w:rsid w:val="004E1176"/>
    <w:rsid w:val="00520C55"/>
    <w:rsid w:val="005240D1"/>
    <w:rsid w:val="00540B81"/>
    <w:rsid w:val="00544004"/>
    <w:rsid w:val="00555249"/>
    <w:rsid w:val="005A7F5C"/>
    <w:rsid w:val="005D028B"/>
    <w:rsid w:val="005D25BB"/>
    <w:rsid w:val="005D51B9"/>
    <w:rsid w:val="00600EDD"/>
    <w:rsid w:val="00600F17"/>
    <w:rsid w:val="00607531"/>
    <w:rsid w:val="00616502"/>
    <w:rsid w:val="00657AD8"/>
    <w:rsid w:val="00683D15"/>
    <w:rsid w:val="006977EB"/>
    <w:rsid w:val="006B4744"/>
    <w:rsid w:val="006E5999"/>
    <w:rsid w:val="006F48DF"/>
    <w:rsid w:val="006F54CF"/>
    <w:rsid w:val="007052BC"/>
    <w:rsid w:val="00706D60"/>
    <w:rsid w:val="00711598"/>
    <w:rsid w:val="00731EC7"/>
    <w:rsid w:val="00754E88"/>
    <w:rsid w:val="00755BD7"/>
    <w:rsid w:val="007673C1"/>
    <w:rsid w:val="00770BCE"/>
    <w:rsid w:val="00776426"/>
    <w:rsid w:val="007839F1"/>
    <w:rsid w:val="00784F5B"/>
    <w:rsid w:val="00793359"/>
    <w:rsid w:val="00793516"/>
    <w:rsid w:val="007A049E"/>
    <w:rsid w:val="007B77DE"/>
    <w:rsid w:val="007C0EC1"/>
    <w:rsid w:val="007E6B2E"/>
    <w:rsid w:val="007F3A6C"/>
    <w:rsid w:val="007F602E"/>
    <w:rsid w:val="0080198A"/>
    <w:rsid w:val="008069BC"/>
    <w:rsid w:val="008352E7"/>
    <w:rsid w:val="00864602"/>
    <w:rsid w:val="00866089"/>
    <w:rsid w:val="008A4DC8"/>
    <w:rsid w:val="008B25AE"/>
    <w:rsid w:val="008C2247"/>
    <w:rsid w:val="008D4F42"/>
    <w:rsid w:val="008E0F9A"/>
    <w:rsid w:val="008E2236"/>
    <w:rsid w:val="00914302"/>
    <w:rsid w:val="0092606F"/>
    <w:rsid w:val="00934D21"/>
    <w:rsid w:val="00937619"/>
    <w:rsid w:val="009857FC"/>
    <w:rsid w:val="009858CF"/>
    <w:rsid w:val="009A2E5A"/>
    <w:rsid w:val="009D0AC7"/>
    <w:rsid w:val="009D63EF"/>
    <w:rsid w:val="009E155F"/>
    <w:rsid w:val="009E51AC"/>
    <w:rsid w:val="009F1736"/>
    <w:rsid w:val="009F790D"/>
    <w:rsid w:val="00A15637"/>
    <w:rsid w:val="00A3641B"/>
    <w:rsid w:val="00A62233"/>
    <w:rsid w:val="00A65AF0"/>
    <w:rsid w:val="00A65DE3"/>
    <w:rsid w:val="00A7634B"/>
    <w:rsid w:val="00A828A9"/>
    <w:rsid w:val="00A900D4"/>
    <w:rsid w:val="00A90FB8"/>
    <w:rsid w:val="00A93BEC"/>
    <w:rsid w:val="00AC1C18"/>
    <w:rsid w:val="00AE60D9"/>
    <w:rsid w:val="00AF48CA"/>
    <w:rsid w:val="00AF6937"/>
    <w:rsid w:val="00AF7E47"/>
    <w:rsid w:val="00B06909"/>
    <w:rsid w:val="00B23257"/>
    <w:rsid w:val="00B33028"/>
    <w:rsid w:val="00B553A4"/>
    <w:rsid w:val="00B75CD8"/>
    <w:rsid w:val="00B76015"/>
    <w:rsid w:val="00B84399"/>
    <w:rsid w:val="00BA202A"/>
    <w:rsid w:val="00BC3E2C"/>
    <w:rsid w:val="00BD5336"/>
    <w:rsid w:val="00BD65D3"/>
    <w:rsid w:val="00C02B21"/>
    <w:rsid w:val="00C26592"/>
    <w:rsid w:val="00C355C5"/>
    <w:rsid w:val="00CD0DF1"/>
    <w:rsid w:val="00CF3D14"/>
    <w:rsid w:val="00D0797E"/>
    <w:rsid w:val="00D12C47"/>
    <w:rsid w:val="00D22264"/>
    <w:rsid w:val="00D63500"/>
    <w:rsid w:val="00DD2970"/>
    <w:rsid w:val="00DD6A48"/>
    <w:rsid w:val="00DE2059"/>
    <w:rsid w:val="00DE4E12"/>
    <w:rsid w:val="00DF7E47"/>
    <w:rsid w:val="00E3416E"/>
    <w:rsid w:val="00E344F9"/>
    <w:rsid w:val="00E97F7A"/>
    <w:rsid w:val="00EA6873"/>
    <w:rsid w:val="00EE0E59"/>
    <w:rsid w:val="00EE2E1F"/>
    <w:rsid w:val="00EF32A1"/>
    <w:rsid w:val="00EF4FF6"/>
    <w:rsid w:val="00EF7263"/>
    <w:rsid w:val="00F074D8"/>
    <w:rsid w:val="00F2424B"/>
    <w:rsid w:val="00F25AB0"/>
    <w:rsid w:val="00F31DB0"/>
    <w:rsid w:val="00F332AD"/>
    <w:rsid w:val="00F42BE5"/>
    <w:rsid w:val="00F66643"/>
    <w:rsid w:val="00FE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B41219"/>
  <w15:chartTrackingRefBased/>
  <w15:docId w15:val="{F3029517-0AEC-4736-9170-75C9FE9A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0198A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8069BC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858C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9858CF"/>
    <w:rPr>
      <w:rFonts w:ascii="Tahoma" w:hAnsi="Tahoma" w:cs="Tahoma"/>
      <w:sz w:val="16"/>
      <w:szCs w:val="16"/>
      <w:lang w:eastAsia="en-US"/>
    </w:rPr>
  </w:style>
  <w:style w:type="table" w:styleId="Rcsostblzat">
    <w:name w:val="Table Grid"/>
    <w:basedOn w:val="Normltblzat"/>
    <w:uiPriority w:val="59"/>
    <w:rsid w:val="00985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D10B9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NormlWeb">
    <w:name w:val="Normal (Web)"/>
    <w:basedOn w:val="Norml"/>
    <w:uiPriority w:val="99"/>
    <w:rsid w:val="002D10B9"/>
    <w:pPr>
      <w:spacing w:before="100" w:beforeAutospacing="1" w:after="100" w:afterAutospacing="1" w:line="240" w:lineRule="auto"/>
    </w:pPr>
    <w:rPr>
      <w:rFonts w:ascii="Times New Roman" w:eastAsia="PMingLiU" w:hAnsi="Times New Roman"/>
      <w:color w:val="000000"/>
      <w:sz w:val="24"/>
      <w:szCs w:val="24"/>
      <w:lang w:eastAsia="zh-TW"/>
    </w:rPr>
  </w:style>
  <w:style w:type="paragraph" w:styleId="lfej">
    <w:name w:val="header"/>
    <w:basedOn w:val="Norml"/>
    <w:link w:val="lfejChar"/>
    <w:uiPriority w:val="99"/>
    <w:unhideWhenUsed/>
    <w:rsid w:val="004A6FFA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4A6FFA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4A6FFA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4A6FFA"/>
    <w:rPr>
      <w:sz w:val="22"/>
      <w:szCs w:val="22"/>
      <w:lang w:eastAsia="en-US"/>
    </w:rPr>
  </w:style>
  <w:style w:type="paragraph" w:customStyle="1" w:styleId="Alaprtelmezett">
    <w:name w:val="Alapértelmezett"/>
    <w:rsid w:val="009F1736"/>
    <w:pPr>
      <w:tabs>
        <w:tab w:val="left" w:pos="709"/>
      </w:tabs>
      <w:suppressAutoHyphens/>
      <w:spacing w:after="200" w:line="276" w:lineRule="atLeast"/>
    </w:pPr>
    <w:rPr>
      <w:rFonts w:eastAsia="Lucida Sans Unicode"/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8069BC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Vltozat">
    <w:name w:val="Revision"/>
    <w:hidden/>
    <w:uiPriority w:val="99"/>
    <w:semiHidden/>
    <w:rsid w:val="00600ED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3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F4080-77EC-4FEE-9982-F3EB8A961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507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Feldhoffer József</dc:creator>
  <cp:keywords/>
  <cp:lastModifiedBy>Dr. Beregszászi Márk</cp:lastModifiedBy>
  <cp:revision>13</cp:revision>
  <cp:lastPrinted>2014-12-09T09:48:00Z</cp:lastPrinted>
  <dcterms:created xsi:type="dcterms:W3CDTF">2023-04-21T05:53:00Z</dcterms:created>
  <dcterms:modified xsi:type="dcterms:W3CDTF">2024-04-19T10:11:00Z</dcterms:modified>
</cp:coreProperties>
</file>