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411E5" w14:textId="77777777" w:rsidR="00DB2C26" w:rsidRDefault="00DB2C26" w:rsidP="00DB2C2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4E30B17B" wp14:editId="3D15A9FB">
            <wp:simplePos x="0" y="0"/>
            <wp:positionH relativeFrom="column">
              <wp:posOffset>2515655</wp:posOffset>
            </wp:positionH>
            <wp:positionV relativeFrom="paragraph">
              <wp:posOffset>420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DF375E" w14:textId="77777777" w:rsidR="00DB2C26" w:rsidRDefault="00DB2C26" w:rsidP="00DB2C2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305BB4F7" w14:textId="77777777" w:rsidR="00DB2C26" w:rsidRDefault="00DB2C26" w:rsidP="00DB2C2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493A3AD3" w14:textId="77777777" w:rsidR="00DB2C26" w:rsidRPr="00F421AE" w:rsidRDefault="00DB2C26" w:rsidP="00DB2C2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59EF9B59" w14:textId="77777777" w:rsidR="00DB2C26" w:rsidRPr="00F421AE" w:rsidRDefault="00DB2C26" w:rsidP="00DB2C2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DB2C26" w:rsidRPr="004215ED" w14:paraId="1FBA5B98" w14:textId="77777777" w:rsidTr="00697100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58279859" w14:textId="77777777" w:rsidR="00DB2C26" w:rsidRPr="004215ED" w:rsidRDefault="00DB2C26" w:rsidP="0069710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020C6135" w14:textId="77777777" w:rsidR="00DB2C26" w:rsidRPr="004215ED" w:rsidRDefault="00DB2C26" w:rsidP="0069710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FF9DDAF" w14:textId="77777777" w:rsidR="00DB2C26" w:rsidRPr="004215ED" w:rsidRDefault="00DB2C26" w:rsidP="0069710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DB2C26" w:rsidRPr="004215ED" w14:paraId="6083546D" w14:textId="77777777" w:rsidTr="00697100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58989B" w14:textId="77777777" w:rsidR="00DB2C26" w:rsidRPr="004215ED" w:rsidRDefault="00DB2C26" w:rsidP="00697100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 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E3499A" w14:textId="77777777" w:rsidR="00DB2C26" w:rsidRPr="004215ED" w:rsidRDefault="00DB2C26" w:rsidP="00697100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2020.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B63E0" w14:textId="77777777" w:rsidR="00DB2C26" w:rsidRPr="004215ED" w:rsidRDefault="00DB2C26" w:rsidP="00697100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/20</w:t>
            </w:r>
            <w:r>
              <w:rPr>
                <w:b/>
                <w:bCs/>
                <w:szCs w:val="24"/>
              </w:rPr>
              <w:t>20</w:t>
            </w:r>
            <w:r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294AC173" w14:textId="77777777" w:rsidR="00DB2C26" w:rsidRDefault="00DB2C26" w:rsidP="00DB2C2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proofErr w:type="spellStart"/>
      <w:r w:rsidRPr="000D3553">
        <w:rPr>
          <w:i/>
          <w:iCs/>
          <w:sz w:val="20"/>
        </w:rPr>
        <w:t>Johnné</w:t>
      </w:r>
      <w:proofErr w:type="spellEnd"/>
      <w:r w:rsidRPr="000D3553">
        <w:rPr>
          <w:i/>
          <w:iCs/>
          <w:sz w:val="20"/>
        </w:rPr>
        <w:t xml:space="preserve"> Toldi Tímea</w:t>
      </w:r>
    </w:p>
    <w:p w14:paraId="33EC292D" w14:textId="77777777" w:rsidR="00DB2C26" w:rsidRDefault="00DB2C26" w:rsidP="00DB2C2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05F4795F" w14:textId="77777777" w:rsidR="00DB2C26" w:rsidRDefault="00DB2C26" w:rsidP="00DB2C2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>
        <w:rPr>
          <w:bCs/>
          <w:i/>
          <w:iCs/>
          <w:sz w:val="20"/>
        </w:rPr>
        <w:t xml:space="preserve">minősített </w:t>
      </w:r>
      <w:r>
        <w:rPr>
          <w:i/>
          <w:iCs/>
          <w:sz w:val="20"/>
        </w:rPr>
        <w:t>többség</w:t>
      </w:r>
    </w:p>
    <w:p w14:paraId="0EE0D2B5" w14:textId="77777777" w:rsidR="00DB2C26" w:rsidRPr="00FD7016" w:rsidRDefault="00DB2C26" w:rsidP="00DB2C2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>: dr. Beregszászi Márk</w:t>
      </w:r>
    </w:p>
    <w:p w14:paraId="62002F23" w14:textId="77777777" w:rsidR="00DB2C26" w:rsidRPr="00BF697A" w:rsidRDefault="00DB2C26" w:rsidP="00DB2C26">
      <w:pPr>
        <w:rPr>
          <w:b/>
          <w:szCs w:val="24"/>
        </w:rPr>
      </w:pPr>
    </w:p>
    <w:p w14:paraId="3C1D3332" w14:textId="17DFAC7C" w:rsidR="00DB2C26" w:rsidRDefault="00DB2C26" w:rsidP="00DB2C26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Az önkormányzati tulajdonú ingatlanok értékesítése </w:t>
      </w:r>
      <w:r w:rsidR="005B7CCF">
        <w:rPr>
          <w:i/>
          <w:sz w:val="20"/>
        </w:rPr>
        <w:t>ingatlaniroda közvetítésével</w:t>
      </w:r>
    </w:p>
    <w:p w14:paraId="4741EB11" w14:textId="77777777" w:rsidR="00DB2C26" w:rsidRDefault="00DB2C26" w:rsidP="00DB2C26">
      <w:pPr>
        <w:jc w:val="both"/>
        <w:rPr>
          <w:bCs/>
        </w:rPr>
      </w:pPr>
    </w:p>
    <w:p w14:paraId="46E3C637" w14:textId="77777777" w:rsidR="00DB2C26" w:rsidRPr="0023301C" w:rsidRDefault="00DB2C26" w:rsidP="00DB2C26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2B37FA0F" w14:textId="77777777" w:rsidR="00DB2C26" w:rsidRPr="0023301C" w:rsidRDefault="00DB2C26" w:rsidP="00DB2C26">
      <w:pPr>
        <w:jc w:val="center"/>
        <w:rPr>
          <w:b/>
          <w:bCs/>
          <w:iCs/>
          <w:sz w:val="22"/>
          <w:szCs w:val="22"/>
        </w:rPr>
      </w:pPr>
      <w:bookmarkStart w:id="0" w:name="_GoBack"/>
      <w:bookmarkEnd w:id="0"/>
    </w:p>
    <w:p w14:paraId="1D80CF44" w14:textId="77777777" w:rsidR="00DB2C26" w:rsidRDefault="00DB2C26" w:rsidP="00DB2C26">
      <w:pPr>
        <w:jc w:val="both"/>
        <w:rPr>
          <w:szCs w:val="24"/>
        </w:rPr>
      </w:pPr>
      <w:r w:rsidRPr="00633CA5">
        <w:rPr>
          <w:szCs w:val="24"/>
        </w:rPr>
        <w:t>Az önkormányzat a 20</w:t>
      </w:r>
      <w:r>
        <w:rPr>
          <w:szCs w:val="24"/>
        </w:rPr>
        <w:t>20</w:t>
      </w:r>
      <w:r w:rsidRPr="00633CA5">
        <w:rPr>
          <w:szCs w:val="24"/>
        </w:rPr>
        <w:t xml:space="preserve">. évi költségvetésében foglalt kötelezettségvállalások finanszírozása érdekében több ingatlan értékesítéséről is döntött. </w:t>
      </w:r>
    </w:p>
    <w:p w14:paraId="719C37EB" w14:textId="77777777" w:rsidR="00DB2C26" w:rsidRDefault="00DB2C26" w:rsidP="00DB2C26">
      <w:pPr>
        <w:jc w:val="both"/>
        <w:rPr>
          <w:szCs w:val="24"/>
        </w:rPr>
      </w:pPr>
      <w:r>
        <w:rPr>
          <w:szCs w:val="24"/>
        </w:rPr>
        <w:t xml:space="preserve">2019. évben az önkormányzati tulajdonú ingatlanokra kiírt pályázatok esetében kizárólagos értékesítésre vonatkozó szerződést kötöttünk az Otthon Centrum solymári irodájával. </w:t>
      </w:r>
    </w:p>
    <w:p w14:paraId="111A38DF" w14:textId="77777777" w:rsidR="00DB2C26" w:rsidRDefault="00DB2C26" w:rsidP="00DB2C26">
      <w:pPr>
        <w:jc w:val="both"/>
        <w:rPr>
          <w:szCs w:val="24"/>
        </w:rPr>
      </w:pPr>
    </w:p>
    <w:p w14:paraId="36047849" w14:textId="77777777" w:rsidR="00DB2C26" w:rsidRDefault="00DB2C26" w:rsidP="00DB2C26">
      <w:pPr>
        <w:jc w:val="both"/>
        <w:rPr>
          <w:szCs w:val="24"/>
        </w:rPr>
      </w:pPr>
      <w:r>
        <w:rPr>
          <w:szCs w:val="24"/>
        </w:rPr>
        <w:t>Az idei évben két ingatlanirodával (Otthon Centrum Ingatlaniroda, Immo1 Ingatlaniroda) is tárgyalást folytattunk a szélesebb körben történő értékesítésre való tekintettel, melynek eredményeként</w:t>
      </w:r>
      <w:r w:rsidRPr="003F6A21">
        <w:rPr>
          <w:szCs w:val="24"/>
        </w:rPr>
        <w:t xml:space="preserve"> </w:t>
      </w:r>
      <w:r>
        <w:rPr>
          <w:szCs w:val="24"/>
        </w:rPr>
        <w:t xml:space="preserve">az Immo1 Ingatlaniroda a nettó vételár 3% + ÁFA, az Otthon Centrum pedig 2,8% + ÁFA sikerdíj ellenében tudja vállalni a megbízást. Az Otthon Centrum írásban nyilatkozott, hogy csak abban az esetben vállalja a megbízást, ha az ingatlaniroda a tavalyi évhez hasonlóan kizárólagos jogot kap az értékesítésre. </w:t>
      </w:r>
    </w:p>
    <w:p w14:paraId="648767FA" w14:textId="77777777" w:rsidR="00DB2C26" w:rsidRDefault="00DB2C26" w:rsidP="00DB2C26">
      <w:pPr>
        <w:jc w:val="both"/>
        <w:rPr>
          <w:szCs w:val="24"/>
        </w:rPr>
      </w:pPr>
    </w:p>
    <w:p w14:paraId="39ACCB65" w14:textId="3B5FFA80" w:rsidR="00DB2C26" w:rsidRDefault="00DB2C26" w:rsidP="00DB2C26">
      <w:pPr>
        <w:jc w:val="both"/>
        <w:rPr>
          <w:szCs w:val="24"/>
        </w:rPr>
      </w:pPr>
      <w:r>
        <w:rPr>
          <w:szCs w:val="24"/>
        </w:rPr>
        <w:t xml:space="preserve">Fentiekre való hivatkozással a Képviselő-testületnek lehetősége van az alacsonyabb sikerdíj tekintetében az Otthon Centrum Ingatlanirodát megbízni az értékesítéssel (kizárólagos jog kikötése mellett) vagy </w:t>
      </w:r>
      <w:r w:rsidR="00413DE7">
        <w:rPr>
          <w:szCs w:val="24"/>
        </w:rPr>
        <w:t xml:space="preserve">az Immo1 Ingatlanirodával is </w:t>
      </w:r>
      <w:r>
        <w:rPr>
          <w:szCs w:val="24"/>
        </w:rPr>
        <w:t xml:space="preserve">köthet megbízási szerződést a nettó vételár 3% + ÁFA sikerdíj kikötésével. </w:t>
      </w:r>
    </w:p>
    <w:p w14:paraId="3503B8E9" w14:textId="77777777" w:rsidR="00DB2C26" w:rsidRDefault="00DB2C26" w:rsidP="00DB2C26">
      <w:pPr>
        <w:jc w:val="both"/>
        <w:rPr>
          <w:szCs w:val="24"/>
        </w:rPr>
      </w:pPr>
    </w:p>
    <w:p w14:paraId="476B2E4F" w14:textId="77777777" w:rsidR="00DB2C26" w:rsidRDefault="00DB2C26" w:rsidP="00DB2C26">
      <w:pPr>
        <w:jc w:val="both"/>
        <w:rPr>
          <w:szCs w:val="24"/>
        </w:rPr>
      </w:pPr>
      <w:r>
        <w:rPr>
          <w:szCs w:val="24"/>
        </w:rPr>
        <w:t xml:space="preserve">A sikerdíj tartalmazza az értékesítésre kerülő ingatlanok értékbecslésének elkészítését is. Ez az értékbecslés független a Képviselő-testület 91/2019. (VII. 4.) sz. határozatában foglalt két értékbecslés elkészítésétől. </w:t>
      </w:r>
    </w:p>
    <w:p w14:paraId="75DC6E8D" w14:textId="77777777" w:rsidR="00DB2C26" w:rsidRPr="00633CA5" w:rsidRDefault="00DB2C26" w:rsidP="00DB2C26">
      <w:pPr>
        <w:jc w:val="both"/>
        <w:rPr>
          <w:szCs w:val="24"/>
        </w:rPr>
      </w:pPr>
    </w:p>
    <w:p w14:paraId="248A1FF8" w14:textId="77777777" w:rsidR="00DB2C26" w:rsidRPr="00633CA5" w:rsidRDefault="00DB2C26" w:rsidP="00DB2C26">
      <w:pPr>
        <w:jc w:val="both"/>
        <w:rPr>
          <w:szCs w:val="24"/>
        </w:rPr>
      </w:pPr>
      <w:r>
        <w:rPr>
          <w:szCs w:val="24"/>
        </w:rPr>
        <w:t>A vevő által fizetendő bruttó vételár összege a sikerdíj összegével emelkedik.</w:t>
      </w:r>
    </w:p>
    <w:p w14:paraId="61F93399" w14:textId="77777777" w:rsidR="00DB2C26" w:rsidRPr="00633CA5" w:rsidRDefault="00DB2C26" w:rsidP="00DB2C26">
      <w:pPr>
        <w:jc w:val="both"/>
        <w:rPr>
          <w:szCs w:val="24"/>
        </w:rPr>
      </w:pPr>
    </w:p>
    <w:p w14:paraId="303D71DD" w14:textId="77777777" w:rsidR="00DB2C26" w:rsidRPr="00633CA5" w:rsidRDefault="00DB2C26" w:rsidP="00DB2C26">
      <w:pPr>
        <w:jc w:val="both"/>
        <w:rPr>
          <w:szCs w:val="24"/>
        </w:rPr>
      </w:pPr>
      <w:r w:rsidRPr="00633CA5">
        <w:rPr>
          <w:szCs w:val="24"/>
        </w:rPr>
        <w:t>Kérem T. Képviselő-testületet, hogy az előterjesztést megvitatni szíveskedjenek.</w:t>
      </w:r>
    </w:p>
    <w:p w14:paraId="4045F9BC" w14:textId="77777777" w:rsidR="00DB2C26" w:rsidRPr="00633CA5" w:rsidRDefault="00DB2C26" w:rsidP="00DB2C26">
      <w:pPr>
        <w:jc w:val="both"/>
        <w:rPr>
          <w:szCs w:val="24"/>
        </w:rPr>
      </w:pPr>
    </w:p>
    <w:p w14:paraId="578A81F4" w14:textId="77777777" w:rsidR="00DB2C26" w:rsidRPr="00633CA5" w:rsidRDefault="00DB2C26" w:rsidP="00DB2C26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19"/>
        <w:gridCol w:w="4553"/>
      </w:tblGrid>
      <w:tr w:rsidR="00DB2C26" w:rsidRPr="00633CA5" w14:paraId="6C2170E4" w14:textId="77777777" w:rsidTr="00697100">
        <w:tc>
          <w:tcPr>
            <w:tcW w:w="4605" w:type="dxa"/>
          </w:tcPr>
          <w:p w14:paraId="77A8539D" w14:textId="77777777" w:rsidR="00DB2C26" w:rsidRPr="00633CA5" w:rsidRDefault="00DB2C26" w:rsidP="00697100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0F9CB668" w14:textId="77777777" w:rsidR="00DB2C26" w:rsidRPr="00633CA5" w:rsidRDefault="00DB2C26" w:rsidP="00697100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633CA5">
              <w:rPr>
                <w:b/>
                <w:bCs/>
                <w:iCs/>
                <w:szCs w:val="24"/>
              </w:rPr>
              <w:t xml:space="preserve">Dr. Szente Kálmán </w:t>
            </w:r>
          </w:p>
          <w:p w14:paraId="0A0E7DBD" w14:textId="77777777" w:rsidR="00DB2C26" w:rsidRPr="00633CA5" w:rsidRDefault="00DB2C26" w:rsidP="00697100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 w:rsidRPr="00633CA5">
              <w:rPr>
                <w:bCs/>
                <w:iCs/>
                <w:szCs w:val="24"/>
              </w:rPr>
              <w:t>polgármester</w:t>
            </w:r>
          </w:p>
          <w:p w14:paraId="68FA79D9" w14:textId="77777777" w:rsidR="00DB2C26" w:rsidRPr="00633CA5" w:rsidRDefault="00DB2C26" w:rsidP="00697100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</w:p>
        </w:tc>
      </w:tr>
    </w:tbl>
    <w:p w14:paraId="09386D0B" w14:textId="1F3712AE" w:rsidR="00DB2C26" w:rsidRPr="00633CA5" w:rsidRDefault="00DB2C26" w:rsidP="00DB2C26">
      <w:pPr>
        <w:rPr>
          <w:b/>
          <w:szCs w:val="24"/>
        </w:rPr>
      </w:pPr>
      <w:proofErr w:type="gramStart"/>
      <w:r w:rsidRPr="00633CA5">
        <w:rPr>
          <w:rFonts w:ascii="HDutch 801" w:eastAsia="MS Mincho" w:hAnsi="HDutch 801"/>
          <w:b/>
          <w:bCs/>
          <w:szCs w:val="24"/>
          <w:u w:val="single"/>
        </w:rPr>
        <w:t>HATÁROZATI  JAVASLAT</w:t>
      </w:r>
      <w:proofErr w:type="gramEnd"/>
      <w:r w:rsidRPr="00633CA5">
        <w:rPr>
          <w:rFonts w:ascii="HDutch 801" w:eastAsia="MS Mincho" w:hAnsi="HDutch 801"/>
          <w:b/>
          <w:bCs/>
          <w:szCs w:val="24"/>
          <w:u w:val="single"/>
        </w:rPr>
        <w:t xml:space="preserve">: </w:t>
      </w:r>
      <w:r w:rsidRPr="00633CA5">
        <w:rPr>
          <w:b/>
          <w:szCs w:val="24"/>
        </w:rPr>
        <w:t>…/20</w:t>
      </w:r>
      <w:r w:rsidR="00413DE7">
        <w:rPr>
          <w:b/>
          <w:szCs w:val="24"/>
        </w:rPr>
        <w:t>20</w:t>
      </w:r>
      <w:r w:rsidRPr="00633CA5">
        <w:rPr>
          <w:b/>
          <w:szCs w:val="24"/>
        </w:rPr>
        <w:t>-H  igen/ nem/ tartózkodott</w:t>
      </w:r>
    </w:p>
    <w:p w14:paraId="54BBEC07" w14:textId="77777777" w:rsidR="00DB2C26" w:rsidRPr="00633CA5" w:rsidRDefault="00DB2C26" w:rsidP="00DB2C26">
      <w:pPr>
        <w:rPr>
          <w:b/>
          <w:szCs w:val="24"/>
        </w:rPr>
      </w:pPr>
    </w:p>
    <w:p w14:paraId="485AA8C0" w14:textId="21B01BCA" w:rsidR="00DB2C26" w:rsidRDefault="00DB2C26" w:rsidP="00413DE7">
      <w:pPr>
        <w:jc w:val="both"/>
        <w:rPr>
          <w:szCs w:val="24"/>
        </w:rPr>
      </w:pPr>
      <w:r w:rsidRPr="00633CA5">
        <w:rPr>
          <w:bCs/>
          <w:iCs/>
          <w:szCs w:val="24"/>
        </w:rPr>
        <w:t xml:space="preserve">Solymár Nagyközség Önkormányzatának Képviselő-testülete </w:t>
      </w:r>
      <w:r w:rsidRPr="00633CA5">
        <w:rPr>
          <w:szCs w:val="24"/>
        </w:rPr>
        <w:t xml:space="preserve">az önkormányzati tulajdonú ingatlanok </w:t>
      </w:r>
      <w:r w:rsidR="00413DE7">
        <w:rPr>
          <w:szCs w:val="24"/>
        </w:rPr>
        <w:t xml:space="preserve">2020. évben pályázat útján történő értékesítésére </w:t>
      </w:r>
      <w:r>
        <w:rPr>
          <w:szCs w:val="24"/>
        </w:rPr>
        <w:t>megbízást ad</w:t>
      </w:r>
      <w:r w:rsidRPr="00633CA5">
        <w:rPr>
          <w:szCs w:val="24"/>
        </w:rPr>
        <w:t xml:space="preserve"> az </w:t>
      </w:r>
      <w:r w:rsidRPr="00805A35">
        <w:rPr>
          <w:color w:val="FF0000"/>
          <w:szCs w:val="24"/>
        </w:rPr>
        <w:t>Otthon Centrum</w:t>
      </w:r>
      <w:r>
        <w:rPr>
          <w:color w:val="FF0000"/>
          <w:szCs w:val="24"/>
        </w:rPr>
        <w:t xml:space="preserve"> Ingatlanirodának</w:t>
      </w:r>
      <w:r w:rsidR="00413DE7">
        <w:rPr>
          <w:color w:val="FF0000"/>
          <w:szCs w:val="24"/>
        </w:rPr>
        <w:t xml:space="preserve"> (kizárólagos)</w:t>
      </w:r>
      <w:r w:rsidRPr="00805A35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/vagy az Immo1 Ingatlanirodának </w:t>
      </w:r>
      <w:r>
        <w:rPr>
          <w:szCs w:val="24"/>
        </w:rPr>
        <w:t xml:space="preserve">az árverésen kialakult nettó </w:t>
      </w:r>
      <w:r>
        <w:rPr>
          <w:szCs w:val="24"/>
        </w:rPr>
        <w:lastRenderedPageBreak/>
        <w:t>vételár</w:t>
      </w:r>
      <w:r w:rsidRPr="00633CA5">
        <w:rPr>
          <w:szCs w:val="24"/>
        </w:rPr>
        <w:t xml:space="preserve"> </w:t>
      </w:r>
      <w:r w:rsidRPr="00DB2C26">
        <w:rPr>
          <w:color w:val="FF0000"/>
          <w:szCs w:val="24"/>
        </w:rPr>
        <w:t>2,8 % + ÁFA / 3 % + ÁFA</w:t>
      </w:r>
      <w:r w:rsidRPr="00633CA5">
        <w:rPr>
          <w:szCs w:val="24"/>
        </w:rPr>
        <w:t xml:space="preserve"> sikerdíj</w:t>
      </w:r>
      <w:r w:rsidR="00413DE7">
        <w:rPr>
          <w:szCs w:val="24"/>
        </w:rPr>
        <w:t xml:space="preserve"> mellett</w:t>
      </w:r>
      <w:r>
        <w:rPr>
          <w:szCs w:val="24"/>
        </w:rPr>
        <w:t>,</w:t>
      </w:r>
      <w:r w:rsidRPr="00633CA5">
        <w:rPr>
          <w:szCs w:val="24"/>
        </w:rPr>
        <w:t xml:space="preserve"> </w:t>
      </w:r>
      <w:r>
        <w:rPr>
          <w:szCs w:val="24"/>
        </w:rPr>
        <w:t>(a sikerdíj a bruttó vételárba beépítésre kerül)</w:t>
      </w:r>
      <w:r w:rsidR="00413DE7">
        <w:rPr>
          <w:szCs w:val="24"/>
        </w:rPr>
        <w:t xml:space="preserve">. </w:t>
      </w:r>
    </w:p>
    <w:p w14:paraId="5908B048" w14:textId="77777777" w:rsidR="00DB2C26" w:rsidRDefault="00DB2C26" w:rsidP="00DB2C26">
      <w:pPr>
        <w:jc w:val="both"/>
        <w:rPr>
          <w:szCs w:val="24"/>
        </w:rPr>
      </w:pPr>
    </w:p>
    <w:p w14:paraId="0A4FD113" w14:textId="77777777" w:rsidR="00DB2C26" w:rsidRPr="00633CA5" w:rsidRDefault="00DB2C26" w:rsidP="00DB2C26">
      <w:pPr>
        <w:jc w:val="both"/>
        <w:rPr>
          <w:szCs w:val="24"/>
        </w:rPr>
      </w:pPr>
      <w:r w:rsidRPr="00633CA5">
        <w:rPr>
          <w:szCs w:val="24"/>
        </w:rPr>
        <w:t>A képviselő-testület felhatalmazza a polgármestert a szerződés aláírására.</w:t>
      </w:r>
    </w:p>
    <w:p w14:paraId="331478C8" w14:textId="77777777" w:rsidR="00DB2C26" w:rsidRPr="00633CA5" w:rsidRDefault="00DB2C26" w:rsidP="00DB2C26">
      <w:pPr>
        <w:jc w:val="both"/>
        <w:rPr>
          <w:bCs/>
          <w:iCs/>
          <w:szCs w:val="24"/>
        </w:rPr>
      </w:pPr>
    </w:p>
    <w:p w14:paraId="336A50F2" w14:textId="77777777" w:rsidR="00DB2C26" w:rsidRPr="00633CA5" w:rsidRDefault="00DB2C26" w:rsidP="00DB2C26">
      <w:pPr>
        <w:rPr>
          <w:szCs w:val="24"/>
        </w:rPr>
      </w:pPr>
      <w:r w:rsidRPr="00633CA5">
        <w:rPr>
          <w:b/>
          <w:bCs/>
          <w:szCs w:val="24"/>
          <w:u w:val="single"/>
        </w:rPr>
        <w:t>Felelős</w:t>
      </w:r>
      <w:r w:rsidRPr="00633CA5">
        <w:rPr>
          <w:szCs w:val="24"/>
        </w:rPr>
        <w:t>: Polgármester</w:t>
      </w:r>
    </w:p>
    <w:p w14:paraId="10B027E9" w14:textId="77777777" w:rsidR="00DB2C26" w:rsidRPr="00633CA5" w:rsidRDefault="00DB2C26" w:rsidP="00DB2C26">
      <w:pPr>
        <w:rPr>
          <w:szCs w:val="24"/>
        </w:rPr>
      </w:pPr>
      <w:r w:rsidRPr="00633CA5">
        <w:rPr>
          <w:b/>
          <w:bCs/>
          <w:szCs w:val="24"/>
          <w:u w:val="single"/>
        </w:rPr>
        <w:t>Határidő</w:t>
      </w:r>
      <w:r w:rsidRPr="00633CA5">
        <w:rPr>
          <w:b/>
          <w:bCs/>
          <w:szCs w:val="24"/>
        </w:rPr>
        <w:t>:</w:t>
      </w:r>
      <w:r w:rsidRPr="00633CA5">
        <w:rPr>
          <w:szCs w:val="24"/>
        </w:rPr>
        <w:t xml:space="preserve"> értelemszerűen</w:t>
      </w:r>
    </w:p>
    <w:p w14:paraId="50F7E0DF" w14:textId="77777777" w:rsidR="00DB2C26" w:rsidRDefault="00DB2C26" w:rsidP="00DB2C26">
      <w:pPr>
        <w:rPr>
          <w:szCs w:val="22"/>
        </w:rPr>
      </w:pPr>
    </w:p>
    <w:p w14:paraId="507AB2F0" w14:textId="77777777" w:rsidR="00DB2C26" w:rsidRDefault="00DB2C26" w:rsidP="00DB2C26"/>
    <w:p w14:paraId="0E2F788F" w14:textId="77777777" w:rsidR="006E2208" w:rsidRDefault="006E2208"/>
    <w:sectPr w:rsidR="006E2208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26"/>
    <w:rsid w:val="00413DE7"/>
    <w:rsid w:val="004C792B"/>
    <w:rsid w:val="005B7CCF"/>
    <w:rsid w:val="006E2208"/>
    <w:rsid w:val="00DB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CD3D"/>
  <w15:chartTrackingRefBased/>
  <w15:docId w15:val="{F9C265AE-A4F2-40ED-A5B2-305ABFD9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2C26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DB2C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325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Vagyon</dc:creator>
  <cp:keywords/>
  <dc:description/>
  <cp:lastModifiedBy>Vagyon</cp:lastModifiedBy>
  <cp:revision>3</cp:revision>
  <dcterms:created xsi:type="dcterms:W3CDTF">2020-02-24T12:32:00Z</dcterms:created>
  <dcterms:modified xsi:type="dcterms:W3CDTF">2020-02-27T08:59:00Z</dcterms:modified>
</cp:coreProperties>
</file>